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8A2E9A">
        <w:rPr>
          <w:rFonts w:ascii="Arial" w:eastAsia="Arial Narrow" w:hAnsi="Arial" w:cs="Arial"/>
          <w:b/>
          <w:color w:val="000000" w:themeColor="text1"/>
          <w:sz w:val="22"/>
          <w:szCs w:val="22"/>
        </w:rPr>
        <w:t>05</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745C1B" w:rsidP="00456B84">
            <w:pPr>
              <w:jc w:val="center"/>
              <w:rPr>
                <w:rFonts w:ascii="Arial" w:eastAsia="Arial Narrow" w:hAnsi="Arial" w:cs="Arial"/>
                <w:sz w:val="22"/>
                <w:szCs w:val="22"/>
              </w:rPr>
            </w:pPr>
            <w:r>
              <w:rPr>
                <w:rFonts w:ascii="Arial" w:eastAsia="Arial Narrow" w:hAnsi="Arial" w:cs="Arial"/>
                <w:sz w:val="22"/>
                <w:szCs w:val="22"/>
              </w:rPr>
              <w:t xml:space="preserve"> </w:t>
            </w:r>
            <w:r w:rsidR="009F5E49">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B65E3" w:rsidP="00F430D6">
            <w:pPr>
              <w:jc w:val="center"/>
              <w:rPr>
                <w:rFonts w:ascii="Arial" w:eastAsia="Arial Narrow" w:hAnsi="Arial" w:cs="Arial"/>
                <w:sz w:val="22"/>
                <w:szCs w:val="22"/>
              </w:rPr>
            </w:pPr>
            <w:r>
              <w:rPr>
                <w:rFonts w:ascii="Arial" w:eastAsia="Arial Narrow" w:hAnsi="Arial" w:cs="Arial"/>
                <w:sz w:val="22"/>
                <w:szCs w:val="22"/>
              </w:rPr>
              <w:t>13</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lastRenderedPageBreak/>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8C0FDF" w:rsidP="00FE5B8F">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441C45" w:rsidP="00F430D6">
            <w:pPr>
              <w:jc w:val="center"/>
              <w:rPr>
                <w:rFonts w:ascii="Arial" w:eastAsia="Arial Narrow" w:hAnsi="Arial" w:cs="Arial"/>
                <w:sz w:val="22"/>
                <w:szCs w:val="22"/>
              </w:rPr>
            </w:pPr>
            <w:r>
              <w:rPr>
                <w:rFonts w:ascii="Arial" w:eastAsia="Arial Narrow" w:hAnsi="Arial" w:cs="Arial"/>
                <w:sz w:val="22"/>
                <w:szCs w:val="22"/>
              </w:rPr>
              <w:t>02</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8C0FDF" w:rsidP="00AF7F15">
            <w:pPr>
              <w:rPr>
                <w:rFonts w:ascii="Arial" w:eastAsia="Arial Narrow" w:hAnsi="Arial" w:cs="Arial"/>
                <w:sz w:val="22"/>
                <w:szCs w:val="22"/>
              </w:rPr>
            </w:pPr>
            <w:r>
              <w:rPr>
                <w:rFonts w:ascii="Arial" w:eastAsia="Arial Narrow" w:hAnsi="Arial" w:cs="Arial"/>
                <w:color w:val="000000" w:themeColor="text1"/>
                <w:sz w:val="22"/>
                <w:szCs w:val="22"/>
              </w:rPr>
              <w:t>Especialista Administrativo en Enfermería</w:t>
            </w:r>
            <w:r w:rsidR="00AF7F15" w:rsidRPr="00AF7F15">
              <w:rPr>
                <w:rFonts w:ascii="Arial" w:eastAsia="Arial Narrow" w:hAnsi="Arial" w:cs="Arial"/>
                <w:color w:val="000000" w:themeColor="text1"/>
                <w:sz w:val="22"/>
                <w:szCs w:val="22"/>
              </w:rPr>
              <w:t xml:space="preserve"> para </w:t>
            </w:r>
            <w:r w:rsidR="00AF7F15">
              <w:rPr>
                <w:rFonts w:ascii="Arial" w:eastAsia="Arial Narrow" w:hAnsi="Arial" w:cs="Arial"/>
                <w:color w:val="000000" w:themeColor="text1"/>
                <w:sz w:val="22"/>
                <w:szCs w:val="22"/>
              </w:rPr>
              <w:t>el Área de Promoción de l</w:t>
            </w:r>
            <w:r w:rsidR="00AF7F15" w:rsidRPr="00AF7F15">
              <w:rPr>
                <w:rFonts w:ascii="Arial" w:eastAsia="Arial Narrow" w:hAnsi="Arial" w:cs="Arial"/>
                <w:color w:val="000000" w:themeColor="text1"/>
                <w:sz w:val="22"/>
                <w:szCs w:val="22"/>
              </w:rPr>
              <w:t>a Salud</w:t>
            </w:r>
            <w:r w:rsidR="003A5020">
              <w:rPr>
                <w:rFonts w:ascii="Arial" w:eastAsia="Arial Narrow" w:hAnsi="Arial" w:cs="Arial"/>
                <w:color w:val="000000" w:themeColor="text1"/>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r w:rsidR="003A5020">
              <w:rPr>
                <w:rFonts w:ascii="Arial" w:hAnsi="Arial" w:cs="Arial"/>
                <w:color w:val="000000"/>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w:t>
            </w:r>
            <w:r w:rsidR="006720B3" w:rsidRPr="006720B3">
              <w:rPr>
                <w:rFonts w:ascii="Arial" w:hAnsi="Arial" w:cs="Arial"/>
                <w:color w:val="000000"/>
                <w:sz w:val="22"/>
              </w:rPr>
              <w:t>de Lenguaje</w:t>
            </w:r>
            <w:r w:rsidR="006720B3" w:rsidRPr="001E086F">
              <w:rPr>
                <w:rFonts w:ascii="Arial" w:eastAsia="Arial Narrow" w:hAnsi="Arial" w:cs="Arial"/>
                <w:sz w:val="22"/>
                <w:szCs w:val="22"/>
              </w:rPr>
              <w:t xml:space="preserve"> </w:t>
            </w:r>
            <w:r w:rsidRPr="001E086F">
              <w:rPr>
                <w:rFonts w:ascii="Arial" w:eastAsia="Arial Narrow" w:hAnsi="Arial" w:cs="Arial"/>
                <w:sz w:val="22"/>
                <w:szCs w:val="22"/>
              </w:rPr>
              <w:t>para el Área de Promoción de la Salud</w:t>
            </w:r>
            <w:r w:rsidR="003A5020">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8C0FD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A5020" w:rsidP="00F430D6">
            <w:pPr>
              <w:jc w:val="center"/>
              <w:rPr>
                <w:rFonts w:ascii="Arial" w:eastAsia="Arial Narrow" w:hAnsi="Arial" w:cs="Arial"/>
                <w:sz w:val="22"/>
                <w:szCs w:val="22"/>
              </w:rPr>
            </w:pPr>
            <w:r>
              <w:rPr>
                <w:rFonts w:ascii="Arial" w:eastAsia="Arial Narrow" w:hAnsi="Arial" w:cs="Arial"/>
                <w:sz w:val="22"/>
                <w:szCs w:val="22"/>
              </w:rPr>
              <w:t>02</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8C0FD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8C0FD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B36E96" w:rsidP="002A4767">
            <w:pPr>
              <w:rPr>
                <w:rFonts w:ascii="Arial" w:eastAsia="Arial Narrow" w:hAnsi="Arial" w:cs="Arial"/>
                <w:sz w:val="22"/>
                <w:szCs w:val="22"/>
              </w:rPr>
            </w:pPr>
            <w:r>
              <w:rPr>
                <w:rFonts w:ascii="Arial" w:eastAsia="Arial Narrow" w:hAnsi="Arial" w:cs="Arial"/>
                <w:sz w:val="22"/>
                <w:szCs w:val="22"/>
              </w:rPr>
              <w:t>Inspector</w:t>
            </w:r>
            <w:r w:rsidR="002A4767" w:rsidRPr="002A4767">
              <w:rPr>
                <w:rFonts w:ascii="Arial" w:eastAsia="Arial Narrow" w:hAnsi="Arial" w:cs="Arial"/>
                <w:sz w:val="22"/>
                <w:szCs w:val="22"/>
              </w:rPr>
              <w:t xml:space="preserve"> </w:t>
            </w:r>
            <w:r>
              <w:rPr>
                <w:rFonts w:ascii="Arial" w:eastAsia="Arial Narrow" w:hAnsi="Arial" w:cs="Arial"/>
                <w:sz w:val="22"/>
                <w:szCs w:val="22"/>
              </w:rPr>
              <w:t>Ambiental</w:t>
            </w:r>
            <w:r w:rsidR="002A4767">
              <w:rPr>
                <w:rFonts w:ascii="Arial" w:eastAsia="Arial Narrow" w:hAnsi="Arial" w:cs="Arial"/>
                <w:sz w:val="22"/>
                <w:szCs w:val="22"/>
              </w:rPr>
              <w:t xml:space="preserve">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B36E96" w:rsidP="00B36E96">
            <w:pPr>
              <w:tabs>
                <w:tab w:val="left" w:pos="1134"/>
                <w:tab w:val="left" w:pos="1418"/>
              </w:tabs>
              <w:spacing w:before="120" w:after="120"/>
              <w:jc w:val="center"/>
              <w:rPr>
                <w:rFonts w:ascii="Arial" w:eastAsia="Arial Narrow" w:hAnsi="Arial" w:cs="Arial"/>
                <w:sz w:val="22"/>
                <w:szCs w:val="22"/>
              </w:rPr>
            </w:pPr>
            <w:r>
              <w:rPr>
                <w:rFonts w:ascii="Arial" w:eastAsia="Arial Narrow" w:hAnsi="Arial" w:cs="Arial"/>
                <w:sz w:val="22"/>
                <w:szCs w:val="22"/>
              </w:rPr>
              <w:t>01</w:t>
            </w:r>
          </w:p>
        </w:tc>
      </w:tr>
    </w:tbl>
    <w:p w:rsidR="009F5E49" w:rsidRDefault="009F5E49" w:rsidP="008C0FDF">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A85DDB" w:rsidRPr="001E086F" w:rsidRDefault="0040330D" w:rsidP="00A85DDB">
      <w:pPr>
        <w:tabs>
          <w:tab w:val="left" w:pos="1134"/>
          <w:tab w:val="left" w:pos="1418"/>
        </w:tabs>
        <w:spacing w:before="120" w:after="120"/>
        <w:jc w:val="center"/>
        <w:rPr>
          <w:rFonts w:ascii="Arial" w:eastAsia="Arial Narrow" w:hAnsi="Arial" w:cs="Arial"/>
          <w:b/>
          <w:sz w:val="22"/>
          <w:szCs w:val="22"/>
        </w:rPr>
      </w:pPr>
      <w:r>
        <w:rPr>
          <w:rFonts w:ascii="Arial" w:eastAsia="Arial Narrow" w:hAnsi="Arial" w:cs="Arial"/>
          <w:b/>
          <w:sz w:val="22"/>
          <w:szCs w:val="22"/>
        </w:rPr>
        <w:lastRenderedPageBreak/>
        <w:t>ITEM N° 05</w:t>
      </w:r>
    </w:p>
    <w:p w:rsidR="00A85DDB" w:rsidRPr="001E086F" w:rsidRDefault="00A85DDB" w:rsidP="00A85DDB">
      <w:pPr>
        <w:tabs>
          <w:tab w:val="left" w:pos="1134"/>
          <w:tab w:val="left" w:pos="1418"/>
        </w:tabs>
        <w:spacing w:before="120" w:after="120"/>
        <w:jc w:val="center"/>
        <w:rPr>
          <w:rFonts w:ascii="Arial" w:eastAsia="Arial Narrow" w:hAnsi="Arial" w:cs="Arial"/>
          <w:b/>
          <w:sz w:val="22"/>
          <w:szCs w:val="22"/>
        </w:rPr>
      </w:pPr>
      <w:r w:rsidRPr="001E086F">
        <w:rPr>
          <w:rFonts w:ascii="Arial" w:eastAsia="Arial Narrow" w:hAnsi="Arial" w:cs="Arial"/>
          <w:b/>
          <w:sz w:val="22"/>
          <w:szCs w:val="22"/>
        </w:rPr>
        <w:t xml:space="preserve">UN (01) ESPECIALISTA ADMINISTRATIVO </w:t>
      </w:r>
      <w:r w:rsidR="000B24B8" w:rsidRPr="001E086F">
        <w:rPr>
          <w:rFonts w:ascii="Arial" w:eastAsia="Arial Narrow" w:hAnsi="Arial" w:cs="Arial"/>
          <w:b/>
          <w:sz w:val="22"/>
          <w:szCs w:val="22"/>
        </w:rPr>
        <w:t>PARA EL ÁREA</w:t>
      </w:r>
      <w:r w:rsidRPr="001E086F">
        <w:rPr>
          <w:rFonts w:ascii="Arial" w:eastAsia="Arial Narrow" w:hAnsi="Arial" w:cs="Arial"/>
          <w:b/>
          <w:sz w:val="22"/>
          <w:szCs w:val="22"/>
        </w:rPr>
        <w:t xml:space="preserve"> DE CONTABILIDAD</w:t>
      </w:r>
      <w:r w:rsidR="000B24B8" w:rsidRPr="001E086F">
        <w:rPr>
          <w:rFonts w:ascii="Arial" w:eastAsia="Arial Narrow" w:hAnsi="Arial" w:cs="Arial"/>
          <w:b/>
          <w:sz w:val="22"/>
          <w:szCs w:val="22"/>
        </w:rPr>
        <w:t xml:space="preserve"> DE LA GERENCIA DE ADMINISTRACIÓN</w:t>
      </w:r>
    </w:p>
    <w:p w:rsidR="00A85DDB" w:rsidRPr="001E086F" w:rsidRDefault="00A85DDB" w:rsidP="009955DF">
      <w:pPr>
        <w:pStyle w:val="Prrafodelista"/>
        <w:numPr>
          <w:ilvl w:val="0"/>
          <w:numId w:val="78"/>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1E086F">
        <w:rPr>
          <w:rFonts w:ascii="Arial" w:eastAsia="Arial Narrow" w:hAnsi="Arial" w:cs="Arial"/>
          <w:b/>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A85DDB" w:rsidRPr="001E086F" w:rsidTr="00835511">
        <w:trPr>
          <w:trHeight w:val="438"/>
        </w:trPr>
        <w:tc>
          <w:tcPr>
            <w:tcW w:w="2867" w:type="dxa"/>
            <w:shd w:val="clear" w:color="auto" w:fill="7F7F7F" w:themeFill="text1" w:themeFillTint="80"/>
            <w:vAlign w:val="center"/>
          </w:tcPr>
          <w:p w:rsidR="00A85DDB" w:rsidRPr="001E086F" w:rsidRDefault="00A85DDB" w:rsidP="00835511">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A85DDB" w:rsidRPr="001E086F" w:rsidRDefault="00A85DDB" w:rsidP="00835511">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A85DDB" w:rsidRPr="001E086F" w:rsidTr="00144938">
        <w:trPr>
          <w:trHeight w:val="493"/>
        </w:trPr>
        <w:tc>
          <w:tcPr>
            <w:tcW w:w="2867" w:type="dxa"/>
            <w:vAlign w:val="center"/>
          </w:tcPr>
          <w:p w:rsidR="00A85DDB" w:rsidRPr="001E086F" w:rsidRDefault="00A85DDB"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5921" w:type="dxa"/>
            <w:vAlign w:val="bottom"/>
          </w:tcPr>
          <w:p w:rsidR="00E24D7B" w:rsidRPr="001E086F" w:rsidRDefault="00A85DDB" w:rsidP="00144938">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b/>
                <w:color w:val="000000" w:themeColor="text1"/>
                <w:sz w:val="22"/>
                <w:szCs w:val="22"/>
              </w:rPr>
              <w:t>General:</w:t>
            </w:r>
            <w:r w:rsidRPr="001E086F">
              <w:rPr>
                <w:rFonts w:ascii="Arial" w:hAnsi="Arial" w:cs="Arial"/>
                <w:color w:val="000000" w:themeColor="text1"/>
                <w:sz w:val="22"/>
                <w:szCs w:val="22"/>
              </w:rPr>
              <w:t xml:space="preserve"> En administración pública y/o privada de un (01) año.</w:t>
            </w:r>
          </w:p>
        </w:tc>
      </w:tr>
      <w:tr w:rsidR="00A85DDB" w:rsidRPr="001E086F" w:rsidTr="009F6179">
        <w:trPr>
          <w:trHeight w:val="1696"/>
        </w:trPr>
        <w:tc>
          <w:tcPr>
            <w:tcW w:w="2867" w:type="dxa"/>
            <w:vAlign w:val="center"/>
          </w:tcPr>
          <w:p w:rsidR="00A85DDB" w:rsidRPr="001E086F" w:rsidRDefault="00A85DDB"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5921" w:type="dxa"/>
            <w:vAlign w:val="center"/>
          </w:tcPr>
          <w:p w:rsidR="00E24D7B" w:rsidRPr="001E086F" w:rsidRDefault="00E24D7B" w:rsidP="00E24D7B">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Trabajo en Equipo </w:t>
            </w:r>
          </w:p>
          <w:p w:rsidR="00E24D7B" w:rsidRPr="001E086F" w:rsidRDefault="00E24D7B" w:rsidP="00E24D7B">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rsidR="00E24D7B" w:rsidRPr="001E086F" w:rsidRDefault="00E24D7B" w:rsidP="00E24D7B">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Organizado </w:t>
            </w:r>
          </w:p>
          <w:p w:rsidR="00E24D7B" w:rsidRPr="001E086F" w:rsidRDefault="00E24D7B" w:rsidP="00E24D7B">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Innovador </w:t>
            </w:r>
          </w:p>
          <w:p w:rsidR="00E24D7B" w:rsidRPr="001E086F" w:rsidRDefault="00E24D7B" w:rsidP="00E24D7B">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A85DDB" w:rsidRPr="001E086F" w:rsidRDefault="00E24D7B" w:rsidP="00E24D7B">
            <w:pPr>
              <w:pStyle w:val="Prrafodelista"/>
              <w:numPr>
                <w:ilvl w:val="0"/>
                <w:numId w:val="3"/>
              </w:numPr>
              <w:ind w:left="290" w:hanging="283"/>
              <w:jc w:val="both"/>
              <w:rPr>
                <w:rFonts w:ascii="Arial" w:hAnsi="Arial" w:cs="Arial"/>
                <w:color w:val="000000" w:themeColor="text1"/>
                <w:sz w:val="22"/>
                <w:szCs w:val="22"/>
              </w:rPr>
            </w:pPr>
            <w:r w:rsidRPr="001E086F">
              <w:rPr>
                <w:rFonts w:ascii="Arial" w:hAnsi="Arial" w:cs="Arial"/>
                <w:color w:val="000000" w:themeColor="text1"/>
                <w:sz w:val="22"/>
                <w:szCs w:val="22"/>
              </w:rPr>
              <w:t>Discreto y Responsable</w:t>
            </w:r>
          </w:p>
        </w:tc>
      </w:tr>
      <w:tr w:rsidR="00A85DDB" w:rsidRPr="001E086F" w:rsidTr="00835511">
        <w:trPr>
          <w:trHeight w:val="756"/>
        </w:trPr>
        <w:tc>
          <w:tcPr>
            <w:tcW w:w="2867" w:type="dxa"/>
            <w:vAlign w:val="center"/>
          </w:tcPr>
          <w:p w:rsidR="00A85DDB" w:rsidRPr="001E086F" w:rsidRDefault="00A85DDB"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Formación Académica, grado académico, y/o nivel de estudios</w:t>
            </w:r>
          </w:p>
        </w:tc>
        <w:tc>
          <w:tcPr>
            <w:tcW w:w="5921" w:type="dxa"/>
            <w:vAlign w:val="center"/>
          </w:tcPr>
          <w:p w:rsidR="00A85DDB" w:rsidRPr="001E086F" w:rsidRDefault="00A85DDB" w:rsidP="00A85DDB">
            <w:pPr>
              <w:pStyle w:val="Prrafodelista"/>
              <w:numPr>
                <w:ilvl w:val="0"/>
                <w:numId w:val="3"/>
              </w:numPr>
              <w:ind w:left="290"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Título Profesional en Ciencias </w:t>
            </w:r>
            <w:r w:rsidR="00DB1BD5" w:rsidRPr="001E086F">
              <w:rPr>
                <w:rFonts w:ascii="Arial" w:hAnsi="Arial" w:cs="Arial"/>
                <w:color w:val="000000" w:themeColor="text1"/>
                <w:sz w:val="22"/>
                <w:szCs w:val="22"/>
              </w:rPr>
              <w:t>Económicas, Empresariales o</w:t>
            </w:r>
            <w:r w:rsidR="009F6179">
              <w:rPr>
                <w:rFonts w:ascii="Arial" w:hAnsi="Arial" w:cs="Arial"/>
                <w:color w:val="000000" w:themeColor="text1"/>
                <w:sz w:val="22"/>
                <w:szCs w:val="22"/>
              </w:rPr>
              <w:t xml:space="preserve"> carreras </w:t>
            </w:r>
            <w:r w:rsidR="00DB1BD5" w:rsidRPr="001E086F">
              <w:rPr>
                <w:rFonts w:ascii="Arial" w:hAnsi="Arial" w:cs="Arial"/>
                <w:color w:val="000000" w:themeColor="text1"/>
                <w:sz w:val="22"/>
                <w:szCs w:val="22"/>
              </w:rPr>
              <w:t>afines.</w:t>
            </w:r>
          </w:p>
          <w:p w:rsidR="00A85DDB" w:rsidRPr="001E086F" w:rsidRDefault="00A85DDB" w:rsidP="00A85DDB">
            <w:pPr>
              <w:pStyle w:val="Prrafodelista"/>
              <w:numPr>
                <w:ilvl w:val="0"/>
                <w:numId w:val="3"/>
              </w:numPr>
              <w:ind w:left="290"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Colegiado y </w:t>
            </w:r>
            <w:r w:rsidR="009F6179" w:rsidRPr="001E086F">
              <w:rPr>
                <w:rFonts w:ascii="Arial" w:hAnsi="Arial" w:cs="Arial"/>
                <w:color w:val="000000" w:themeColor="text1"/>
                <w:sz w:val="22"/>
                <w:szCs w:val="22"/>
              </w:rPr>
              <w:t>Habilitado</w:t>
            </w:r>
            <w:r w:rsidRPr="001E086F">
              <w:rPr>
                <w:rFonts w:ascii="Arial" w:hAnsi="Arial" w:cs="Arial"/>
                <w:color w:val="000000" w:themeColor="text1"/>
                <w:sz w:val="22"/>
                <w:szCs w:val="22"/>
              </w:rPr>
              <w:t>.</w:t>
            </w:r>
          </w:p>
        </w:tc>
      </w:tr>
      <w:tr w:rsidR="00A85DDB" w:rsidRPr="001E086F" w:rsidTr="00835511">
        <w:tblPrEx>
          <w:tblLook w:val="04A0" w:firstRow="1" w:lastRow="0" w:firstColumn="1" w:lastColumn="0" w:noHBand="0" w:noVBand="1"/>
        </w:tblPrEx>
        <w:trPr>
          <w:trHeight w:val="784"/>
        </w:trPr>
        <w:tc>
          <w:tcPr>
            <w:tcW w:w="2867" w:type="dxa"/>
            <w:vAlign w:val="center"/>
          </w:tcPr>
          <w:p w:rsidR="00A85DDB" w:rsidRPr="001E086F" w:rsidRDefault="00A85DDB"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hAnsi="Arial" w:cs="Arial"/>
                <w:b/>
                <w:color w:val="000000" w:themeColor="text1"/>
                <w:sz w:val="22"/>
                <w:szCs w:val="22"/>
              </w:rPr>
              <w:t>Cursos y/o estudios de especialización o habilidades</w:t>
            </w:r>
          </w:p>
        </w:tc>
        <w:tc>
          <w:tcPr>
            <w:tcW w:w="5921" w:type="dxa"/>
            <w:vAlign w:val="center"/>
          </w:tcPr>
          <w:p w:rsidR="00A85DDB" w:rsidRPr="001E086F" w:rsidRDefault="00A85DDB" w:rsidP="00A85DDB">
            <w:pPr>
              <w:pStyle w:val="Prrafodelista"/>
              <w:numPr>
                <w:ilvl w:val="0"/>
                <w:numId w:val="3"/>
              </w:numPr>
              <w:ind w:left="290" w:hanging="283"/>
              <w:jc w:val="both"/>
              <w:rPr>
                <w:rFonts w:ascii="Arial" w:hAnsi="Arial" w:cs="Arial"/>
                <w:color w:val="000000" w:themeColor="text1"/>
                <w:sz w:val="22"/>
                <w:szCs w:val="22"/>
              </w:rPr>
            </w:pPr>
            <w:r w:rsidRPr="001E086F">
              <w:rPr>
                <w:rFonts w:ascii="Arial" w:hAnsi="Arial" w:cs="Arial"/>
                <w:color w:val="000000" w:themeColor="text1"/>
                <w:sz w:val="22"/>
                <w:szCs w:val="22"/>
              </w:rPr>
              <w:t>Gestión pública.</w:t>
            </w:r>
          </w:p>
          <w:p w:rsidR="00A85DDB" w:rsidRPr="001E086F" w:rsidRDefault="00A85DDB" w:rsidP="00A85DDB">
            <w:pPr>
              <w:pStyle w:val="Prrafodelista"/>
              <w:numPr>
                <w:ilvl w:val="0"/>
                <w:numId w:val="3"/>
              </w:numPr>
              <w:ind w:left="290"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Programa de </w:t>
            </w:r>
            <w:r w:rsidR="00DB1BD5" w:rsidRPr="001E086F">
              <w:rPr>
                <w:rFonts w:ascii="Arial" w:hAnsi="Arial" w:cs="Arial"/>
                <w:color w:val="000000" w:themeColor="text1"/>
                <w:sz w:val="22"/>
                <w:szCs w:val="22"/>
              </w:rPr>
              <w:t xml:space="preserve">especialización </w:t>
            </w:r>
            <w:r w:rsidRPr="001E086F">
              <w:rPr>
                <w:rFonts w:ascii="Arial" w:hAnsi="Arial" w:cs="Arial"/>
                <w:color w:val="000000" w:themeColor="text1"/>
                <w:sz w:val="22"/>
                <w:szCs w:val="22"/>
              </w:rPr>
              <w:t xml:space="preserve">en </w:t>
            </w:r>
            <w:r w:rsidR="00DB1BD5" w:rsidRPr="001E086F">
              <w:rPr>
                <w:rFonts w:ascii="Arial" w:hAnsi="Arial" w:cs="Arial"/>
                <w:color w:val="000000" w:themeColor="text1"/>
                <w:sz w:val="22"/>
                <w:szCs w:val="22"/>
              </w:rPr>
              <w:t xml:space="preserve">contabilidad </w:t>
            </w:r>
            <w:r w:rsidRPr="001E086F">
              <w:rPr>
                <w:rFonts w:ascii="Arial" w:hAnsi="Arial" w:cs="Arial"/>
                <w:color w:val="000000" w:themeColor="text1"/>
                <w:sz w:val="22"/>
                <w:szCs w:val="22"/>
              </w:rPr>
              <w:t xml:space="preserve">Gubernamental (NICSP). </w:t>
            </w:r>
          </w:p>
          <w:p w:rsidR="00A85DDB" w:rsidRPr="001E086F" w:rsidRDefault="00A85DDB" w:rsidP="00A85DDB">
            <w:pPr>
              <w:pStyle w:val="Prrafodelista"/>
              <w:numPr>
                <w:ilvl w:val="0"/>
                <w:numId w:val="3"/>
              </w:numPr>
              <w:ind w:left="290" w:hanging="283"/>
              <w:jc w:val="both"/>
              <w:rPr>
                <w:rFonts w:ascii="Arial" w:hAnsi="Arial" w:cs="Arial"/>
                <w:color w:val="000000" w:themeColor="text1"/>
                <w:sz w:val="22"/>
                <w:szCs w:val="22"/>
              </w:rPr>
            </w:pPr>
            <w:r w:rsidRPr="001E086F">
              <w:rPr>
                <w:rFonts w:ascii="Arial" w:hAnsi="Arial" w:cs="Arial"/>
                <w:color w:val="000000" w:themeColor="text1"/>
                <w:sz w:val="22"/>
                <w:szCs w:val="22"/>
              </w:rPr>
              <w:t>Sistema Integrado de Administración Financiera - SIAF_GL Modulo Administrativo y contable.</w:t>
            </w:r>
          </w:p>
        </w:tc>
      </w:tr>
      <w:tr w:rsidR="00A85DDB" w:rsidRPr="001E086F" w:rsidTr="008D49A5">
        <w:tblPrEx>
          <w:tblLook w:val="04A0" w:firstRow="1" w:lastRow="0" w:firstColumn="1" w:lastColumn="0" w:noHBand="0" w:noVBand="1"/>
        </w:tblPrEx>
        <w:trPr>
          <w:trHeight w:val="867"/>
        </w:trPr>
        <w:tc>
          <w:tcPr>
            <w:tcW w:w="2867" w:type="dxa"/>
            <w:vAlign w:val="center"/>
          </w:tcPr>
          <w:p w:rsidR="00A85DDB" w:rsidRPr="001E086F" w:rsidRDefault="00A85DDB"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5921" w:type="dxa"/>
            <w:vAlign w:val="center"/>
          </w:tcPr>
          <w:p w:rsidR="00A85DDB" w:rsidRPr="001E086F" w:rsidRDefault="00A85DDB" w:rsidP="00835511">
            <w:pPr>
              <w:pStyle w:val="Prrafodelista"/>
              <w:spacing w:line="360" w:lineRule="auto"/>
              <w:ind w:left="141"/>
              <w:jc w:val="both"/>
              <w:rPr>
                <w:rFonts w:ascii="Arial" w:hAnsi="Arial" w:cs="Arial"/>
                <w:b/>
                <w:color w:val="000000" w:themeColor="text1"/>
                <w:sz w:val="22"/>
                <w:szCs w:val="22"/>
                <w:u w:val="single"/>
              </w:rPr>
            </w:pPr>
            <w:r w:rsidRPr="001E086F">
              <w:rPr>
                <w:rFonts w:ascii="Arial" w:hAnsi="Arial" w:cs="Arial"/>
                <w:b/>
                <w:color w:val="000000" w:themeColor="text1"/>
                <w:sz w:val="22"/>
                <w:szCs w:val="22"/>
                <w:u w:val="single"/>
              </w:rPr>
              <w:t>Indispensable:</w:t>
            </w:r>
          </w:p>
          <w:p w:rsidR="00A85DDB" w:rsidRPr="001E086F" w:rsidRDefault="00D542FE" w:rsidP="00D542FE">
            <w:pPr>
              <w:pStyle w:val="Prrafodelista"/>
              <w:numPr>
                <w:ilvl w:val="0"/>
                <w:numId w:val="3"/>
              </w:numPr>
              <w:ind w:left="290" w:hanging="283"/>
              <w:jc w:val="both"/>
              <w:rPr>
                <w:rFonts w:ascii="Arial" w:hAnsi="Arial" w:cs="Arial"/>
                <w:color w:val="000000" w:themeColor="text1"/>
                <w:sz w:val="22"/>
                <w:szCs w:val="22"/>
                <w:lang w:val="es-ES_tradnl"/>
              </w:rPr>
            </w:pPr>
            <w:proofErr w:type="spellStart"/>
            <w:r w:rsidRPr="001E086F">
              <w:rPr>
                <w:rFonts w:ascii="Arial" w:hAnsi="Arial" w:cs="Arial"/>
                <w:color w:val="000000" w:themeColor="text1"/>
                <w:sz w:val="22"/>
                <w:szCs w:val="22"/>
                <w:lang w:val="en-US"/>
              </w:rPr>
              <w:t>Ofimática</w:t>
            </w:r>
            <w:proofErr w:type="spellEnd"/>
            <w:r w:rsidRPr="001E086F">
              <w:rPr>
                <w:rFonts w:ascii="Arial" w:hAnsi="Arial" w:cs="Arial"/>
                <w:color w:val="000000" w:themeColor="text1"/>
                <w:sz w:val="22"/>
                <w:szCs w:val="22"/>
                <w:lang w:val="en-US"/>
              </w:rPr>
              <w:t xml:space="preserve"> (Word, Excel, Power Point)</w:t>
            </w:r>
          </w:p>
        </w:tc>
      </w:tr>
    </w:tbl>
    <w:p w:rsidR="00A85DDB" w:rsidRPr="001E086F" w:rsidRDefault="00A85DDB" w:rsidP="009955DF">
      <w:pPr>
        <w:pStyle w:val="Prrafodelista"/>
        <w:numPr>
          <w:ilvl w:val="0"/>
          <w:numId w:val="78"/>
        </w:numPr>
        <w:pBdr>
          <w:top w:val="nil"/>
          <w:left w:val="nil"/>
          <w:bottom w:val="nil"/>
          <w:right w:val="nil"/>
          <w:between w:val="nil"/>
        </w:pBdr>
        <w:spacing w:before="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CARACTERÍSTICAS DEL PUESTO Y/O CARGO</w:t>
      </w:r>
    </w:p>
    <w:p w:rsidR="00A85DDB" w:rsidRPr="001E086F" w:rsidRDefault="00A85DDB" w:rsidP="00A85DDB">
      <w:pPr>
        <w:pStyle w:val="Prrafodelista"/>
        <w:spacing w:line="276" w:lineRule="auto"/>
        <w:ind w:left="426" w:right="-232"/>
        <w:contextualSpacing/>
        <w:jc w:val="both"/>
        <w:rPr>
          <w:rFonts w:ascii="Arial" w:hAnsi="Arial" w:cs="Arial"/>
          <w:sz w:val="12"/>
          <w:szCs w:val="22"/>
          <w:lang w:val="es-ES"/>
        </w:rPr>
      </w:pPr>
    </w:p>
    <w:p w:rsidR="00A85DDB" w:rsidRPr="001E086F" w:rsidRDefault="00A85DDB" w:rsidP="00456B84">
      <w:pPr>
        <w:pStyle w:val="Prrafodelista"/>
        <w:numPr>
          <w:ilvl w:val="0"/>
          <w:numId w:val="9"/>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Elaboración de reporte de Liquidación de obras, supervisión y expedientes técnicos.</w:t>
      </w:r>
    </w:p>
    <w:p w:rsidR="00A85DDB" w:rsidRPr="001E086F" w:rsidRDefault="00A85DDB" w:rsidP="00456B84">
      <w:pPr>
        <w:pStyle w:val="Prrafodelista"/>
        <w:numPr>
          <w:ilvl w:val="0"/>
          <w:numId w:val="9"/>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Contabilización de expedientes SIAF.</w:t>
      </w:r>
    </w:p>
    <w:p w:rsidR="00A85DDB" w:rsidRPr="001E086F" w:rsidRDefault="00A85DDB" w:rsidP="00456B84">
      <w:pPr>
        <w:pStyle w:val="Prrafodelista"/>
        <w:numPr>
          <w:ilvl w:val="0"/>
          <w:numId w:val="9"/>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Control Previo y concurrente de los Expedientes de Pago.</w:t>
      </w:r>
    </w:p>
    <w:p w:rsidR="00A85DDB" w:rsidRPr="001E086F" w:rsidRDefault="00A85DDB" w:rsidP="00456B84">
      <w:pPr>
        <w:pStyle w:val="Prrafodelista"/>
        <w:numPr>
          <w:ilvl w:val="0"/>
          <w:numId w:val="9"/>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Registro de la Fase Devengado en el SIAF - Modulo administrativo.</w:t>
      </w:r>
    </w:p>
    <w:p w:rsidR="00A85DDB" w:rsidRPr="001E086F" w:rsidRDefault="00A85DDB" w:rsidP="00456B84">
      <w:pPr>
        <w:pStyle w:val="Prrafodelista"/>
        <w:numPr>
          <w:ilvl w:val="0"/>
          <w:numId w:val="9"/>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Atender auditorias y otras acciones de control con relación a las funciones de su competencia.</w:t>
      </w:r>
    </w:p>
    <w:p w:rsidR="00A85DDB" w:rsidRPr="001E086F" w:rsidRDefault="00A85DDB" w:rsidP="00456B84">
      <w:pPr>
        <w:pStyle w:val="Prrafodelista"/>
        <w:numPr>
          <w:ilvl w:val="0"/>
          <w:numId w:val="9"/>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Conciliación de operaciones Reciprocas</w:t>
      </w:r>
    </w:p>
    <w:p w:rsidR="00A85DDB" w:rsidRPr="001E086F" w:rsidRDefault="00A85DDB" w:rsidP="00456B84">
      <w:pPr>
        <w:pStyle w:val="Prrafodelista"/>
        <w:numPr>
          <w:ilvl w:val="0"/>
          <w:numId w:val="9"/>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Análisis y Conciliación de los Ingresos</w:t>
      </w:r>
    </w:p>
    <w:p w:rsidR="00A85DDB" w:rsidRPr="001E086F" w:rsidRDefault="00A85DDB" w:rsidP="00456B84">
      <w:pPr>
        <w:pStyle w:val="Prrafodelista"/>
        <w:numPr>
          <w:ilvl w:val="0"/>
          <w:numId w:val="9"/>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Validación de Documentos en OSCE</w:t>
      </w:r>
    </w:p>
    <w:p w:rsidR="00A85DDB" w:rsidRPr="001E086F" w:rsidRDefault="00A85DDB" w:rsidP="00456B84">
      <w:pPr>
        <w:pStyle w:val="Prrafodelista"/>
        <w:numPr>
          <w:ilvl w:val="0"/>
          <w:numId w:val="9"/>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Validación de Comprobantes de Pago SUNAT</w:t>
      </w:r>
    </w:p>
    <w:p w:rsidR="00A85DDB" w:rsidRPr="001E086F" w:rsidRDefault="00A85DDB" w:rsidP="00456B84">
      <w:pPr>
        <w:pStyle w:val="Prrafodelista"/>
        <w:numPr>
          <w:ilvl w:val="0"/>
          <w:numId w:val="9"/>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Apoyo en el Análisis de Cuentas Contables</w:t>
      </w:r>
    </w:p>
    <w:p w:rsidR="00A85DDB" w:rsidRPr="001E086F" w:rsidRDefault="00A85DDB" w:rsidP="00456B84">
      <w:pPr>
        <w:pStyle w:val="Prrafodelista"/>
        <w:numPr>
          <w:ilvl w:val="0"/>
          <w:numId w:val="9"/>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Organización de la oficina.</w:t>
      </w:r>
    </w:p>
    <w:p w:rsidR="00A85DDB" w:rsidRDefault="00A85DDB" w:rsidP="00456B84">
      <w:pPr>
        <w:pStyle w:val="Prrafodelista"/>
        <w:numPr>
          <w:ilvl w:val="0"/>
          <w:numId w:val="9"/>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 xml:space="preserve">Otras </w:t>
      </w:r>
      <w:r w:rsidR="00DB7EAA">
        <w:rPr>
          <w:rFonts w:ascii="Arial" w:hAnsi="Arial" w:cs="Arial"/>
          <w:sz w:val="22"/>
          <w:szCs w:val="22"/>
          <w:lang w:val="es-ES"/>
        </w:rPr>
        <w:t>que le asigne el Responsable del Área de Contabilidad.</w:t>
      </w:r>
    </w:p>
    <w:p w:rsidR="00442194" w:rsidRPr="001E086F" w:rsidRDefault="00442194" w:rsidP="00442194">
      <w:pPr>
        <w:pStyle w:val="Prrafodelista"/>
        <w:spacing w:line="360" w:lineRule="auto"/>
        <w:ind w:left="426" w:right="-232"/>
        <w:contextualSpacing/>
        <w:jc w:val="both"/>
        <w:rPr>
          <w:rFonts w:ascii="Arial" w:hAnsi="Arial" w:cs="Arial"/>
          <w:sz w:val="22"/>
          <w:szCs w:val="22"/>
          <w:lang w:val="es-ES"/>
        </w:rPr>
      </w:pPr>
    </w:p>
    <w:p w:rsidR="00A85DDB" w:rsidRPr="001E086F" w:rsidRDefault="00A85DDB" w:rsidP="009955DF">
      <w:pPr>
        <w:pStyle w:val="Prrafodelista"/>
        <w:numPr>
          <w:ilvl w:val="0"/>
          <w:numId w:val="78"/>
        </w:numPr>
        <w:pBdr>
          <w:top w:val="nil"/>
          <w:left w:val="nil"/>
          <w:bottom w:val="nil"/>
          <w:right w:val="nil"/>
          <w:between w:val="nil"/>
        </w:pBdr>
        <w:spacing w:before="120" w:after="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CONDICIONES ESENCIALES DEL CONTRATO:</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954"/>
      </w:tblGrid>
      <w:tr w:rsidR="00A85DDB" w:rsidRPr="001E086F" w:rsidTr="00C02BC8">
        <w:tc>
          <w:tcPr>
            <w:tcW w:w="3118" w:type="dxa"/>
            <w:shd w:val="clear" w:color="auto" w:fill="7F7F7F" w:themeFill="text1" w:themeFillTint="80"/>
          </w:tcPr>
          <w:p w:rsidR="00A85DDB" w:rsidRPr="001E086F" w:rsidRDefault="00A85DDB" w:rsidP="0083551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954" w:type="dxa"/>
            <w:shd w:val="clear" w:color="auto" w:fill="7F7F7F" w:themeFill="text1" w:themeFillTint="80"/>
          </w:tcPr>
          <w:p w:rsidR="00A85DDB" w:rsidRPr="001E086F" w:rsidRDefault="00A85DDB" w:rsidP="0083551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A85DDB" w:rsidRPr="001E086F" w:rsidTr="00C02BC8">
        <w:tc>
          <w:tcPr>
            <w:tcW w:w="3118" w:type="dxa"/>
            <w:vAlign w:val="center"/>
          </w:tcPr>
          <w:p w:rsidR="00A85DDB" w:rsidRPr="001E086F" w:rsidRDefault="00A85DDB" w:rsidP="0083551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954" w:type="dxa"/>
          </w:tcPr>
          <w:p w:rsidR="00A85DDB" w:rsidRPr="001E086F" w:rsidRDefault="00A85DDB" w:rsidP="00835511">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Municipalidad Provincial Sánchez Carrión (Jr. Castilla N.° 564).</w:t>
            </w:r>
          </w:p>
        </w:tc>
      </w:tr>
      <w:tr w:rsidR="00A85DDB" w:rsidRPr="001E086F" w:rsidTr="00C02BC8">
        <w:tc>
          <w:tcPr>
            <w:tcW w:w="3118" w:type="dxa"/>
            <w:vAlign w:val="center"/>
          </w:tcPr>
          <w:p w:rsidR="00A85DDB" w:rsidRPr="001E086F" w:rsidRDefault="00A85DDB" w:rsidP="0083551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954" w:type="dxa"/>
            <w:tcBorders>
              <w:bottom w:val="single" w:sz="4" w:space="0" w:color="auto"/>
            </w:tcBorders>
          </w:tcPr>
          <w:p w:rsidR="00A85DDB" w:rsidRPr="001E086F" w:rsidRDefault="00E24D7B" w:rsidP="005C2194">
            <w:pPr>
              <w:spacing w:before="60" w:after="60"/>
              <w:jc w:val="both"/>
              <w:rPr>
                <w:rFonts w:ascii="Arial" w:eastAsia="Arial Narrow" w:hAnsi="Arial" w:cs="Arial"/>
                <w:color w:val="000000" w:themeColor="text1"/>
                <w:sz w:val="22"/>
                <w:szCs w:val="22"/>
              </w:rPr>
            </w:pPr>
            <w:r w:rsidRPr="001E086F">
              <w:rPr>
                <w:rFonts w:ascii="Arial" w:eastAsia="Arial Narrow" w:hAnsi="Arial" w:cs="Arial"/>
                <w:sz w:val="22"/>
                <w:szCs w:val="22"/>
              </w:rPr>
              <w:t xml:space="preserve">Del </w:t>
            </w:r>
            <w:r w:rsidR="00963CB1">
              <w:rPr>
                <w:rFonts w:ascii="Arial" w:eastAsia="Arial Narrow" w:hAnsi="Arial" w:cs="Arial"/>
                <w:sz w:val="22"/>
                <w:szCs w:val="22"/>
              </w:rPr>
              <w:t>25 de octubre</w:t>
            </w:r>
            <w:r w:rsidRPr="001E086F">
              <w:rPr>
                <w:rFonts w:ascii="Arial" w:eastAsia="Arial Narrow" w:hAnsi="Arial" w:cs="Arial"/>
                <w:sz w:val="22"/>
                <w:szCs w:val="22"/>
              </w:rPr>
              <w:t xml:space="preserve"> al 31 de diciembre de 2021.</w:t>
            </w:r>
          </w:p>
        </w:tc>
      </w:tr>
      <w:tr w:rsidR="00A85DDB" w:rsidRPr="001E086F" w:rsidTr="00C02BC8">
        <w:trPr>
          <w:trHeight w:val="360"/>
        </w:trPr>
        <w:tc>
          <w:tcPr>
            <w:tcW w:w="3118" w:type="dxa"/>
            <w:vMerge w:val="restart"/>
            <w:tcBorders>
              <w:right w:val="single" w:sz="4" w:space="0" w:color="auto"/>
            </w:tcBorders>
            <w:vAlign w:val="center"/>
          </w:tcPr>
          <w:p w:rsidR="00A85DDB" w:rsidRPr="001E086F" w:rsidRDefault="00A85DDB" w:rsidP="0083551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954" w:type="dxa"/>
            <w:tcBorders>
              <w:top w:val="single" w:sz="4" w:space="0" w:color="auto"/>
              <w:left w:val="single" w:sz="4" w:space="0" w:color="auto"/>
              <w:bottom w:val="nil"/>
              <w:right w:val="single" w:sz="4" w:space="0" w:color="auto"/>
            </w:tcBorders>
          </w:tcPr>
          <w:p w:rsidR="00A85DDB" w:rsidRPr="001E086F" w:rsidRDefault="00A85DDB" w:rsidP="008D49A5">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 1,700.00 (mil setecientos con 00/100 </w:t>
            </w:r>
            <w:r w:rsidR="00E64FF9" w:rsidRPr="001E086F">
              <w:rPr>
                <w:rFonts w:ascii="Arial" w:eastAsia="Arial Narrow" w:hAnsi="Arial" w:cs="Arial"/>
                <w:color w:val="000000" w:themeColor="text1"/>
                <w:sz w:val="22"/>
                <w:szCs w:val="22"/>
              </w:rPr>
              <w:t>soles</w:t>
            </w:r>
            <w:r w:rsidR="00C02BC8" w:rsidRPr="001E086F">
              <w:rPr>
                <w:rFonts w:ascii="Arial" w:eastAsia="Arial Narrow" w:hAnsi="Arial" w:cs="Arial"/>
                <w:color w:val="000000" w:themeColor="text1"/>
                <w:sz w:val="22"/>
                <w:szCs w:val="22"/>
              </w:rPr>
              <w:t>).</w:t>
            </w:r>
          </w:p>
        </w:tc>
      </w:tr>
      <w:tr w:rsidR="00A85DDB" w:rsidRPr="001E086F" w:rsidTr="00C02BC8">
        <w:trPr>
          <w:trHeight w:val="360"/>
        </w:trPr>
        <w:tc>
          <w:tcPr>
            <w:tcW w:w="3118" w:type="dxa"/>
            <w:vMerge/>
          </w:tcPr>
          <w:p w:rsidR="00A85DDB" w:rsidRPr="001E086F" w:rsidRDefault="00A85DDB" w:rsidP="00835511">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954" w:type="dxa"/>
            <w:tcBorders>
              <w:top w:val="nil"/>
            </w:tcBorders>
          </w:tcPr>
          <w:p w:rsidR="00A85DDB" w:rsidRPr="001E086F" w:rsidRDefault="00A85DDB" w:rsidP="00835511">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A85DDB" w:rsidRPr="001E086F" w:rsidRDefault="00A85DDB" w:rsidP="00A85DDB">
      <w:pPr>
        <w:tabs>
          <w:tab w:val="left" w:pos="1134"/>
          <w:tab w:val="left" w:pos="1418"/>
        </w:tabs>
        <w:spacing w:before="120" w:after="120"/>
        <w:rPr>
          <w:rFonts w:ascii="Arial" w:eastAsia="Arial Narrow" w:hAnsi="Arial" w:cs="Arial"/>
          <w:b/>
          <w:color w:val="000000" w:themeColor="text1"/>
          <w:sz w:val="22"/>
          <w:szCs w:val="22"/>
        </w:rPr>
      </w:pPr>
    </w:p>
    <w:p w:rsidR="00A85DDB" w:rsidRPr="001E086F" w:rsidRDefault="00A85DDB" w:rsidP="00A85DDB">
      <w:pPr>
        <w:tabs>
          <w:tab w:val="left" w:pos="1134"/>
          <w:tab w:val="left" w:pos="1418"/>
        </w:tabs>
        <w:spacing w:before="120" w:after="120"/>
        <w:rPr>
          <w:rFonts w:ascii="Arial" w:eastAsia="Arial Narrow" w:hAnsi="Arial" w:cs="Arial"/>
          <w:b/>
          <w:color w:val="000000" w:themeColor="text1"/>
          <w:sz w:val="22"/>
          <w:szCs w:val="22"/>
        </w:rPr>
      </w:pPr>
    </w:p>
    <w:p w:rsidR="00016697" w:rsidRPr="001E086F" w:rsidRDefault="00016697" w:rsidP="008759E5">
      <w:pPr>
        <w:rPr>
          <w:rFonts w:ascii="Arial" w:hAnsi="Arial" w:cs="Arial"/>
        </w:rPr>
      </w:pPr>
    </w:p>
    <w:p w:rsidR="00A85DDB" w:rsidRPr="001E086F" w:rsidRDefault="00A85DDB" w:rsidP="008759E5">
      <w:pPr>
        <w:rPr>
          <w:rFonts w:ascii="Arial" w:hAnsi="Arial" w:cs="Arial"/>
        </w:rPr>
      </w:pPr>
    </w:p>
    <w:p w:rsidR="00A85DDB" w:rsidRPr="001E086F" w:rsidRDefault="00A85DDB" w:rsidP="008759E5">
      <w:pPr>
        <w:rPr>
          <w:rFonts w:ascii="Arial" w:hAnsi="Arial" w:cs="Arial"/>
        </w:rPr>
      </w:pPr>
    </w:p>
    <w:p w:rsidR="00A85DDB" w:rsidRPr="001E086F" w:rsidRDefault="00A85DDB" w:rsidP="008759E5">
      <w:pPr>
        <w:rPr>
          <w:rFonts w:ascii="Arial" w:hAnsi="Arial" w:cs="Arial"/>
        </w:rPr>
      </w:pPr>
    </w:p>
    <w:p w:rsidR="00A85DDB" w:rsidRPr="001E086F" w:rsidRDefault="00A85DDB" w:rsidP="008759E5">
      <w:pPr>
        <w:rPr>
          <w:rFonts w:ascii="Arial" w:hAnsi="Arial" w:cs="Arial"/>
        </w:rPr>
      </w:pPr>
    </w:p>
    <w:p w:rsidR="00A85DDB" w:rsidRPr="001E086F" w:rsidRDefault="00A85DDB"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6E4F7D" w:rsidRPr="001E086F" w:rsidRDefault="006E4F7D" w:rsidP="008759E5">
      <w:pPr>
        <w:rPr>
          <w:rFonts w:ascii="Arial" w:hAnsi="Arial" w:cs="Arial"/>
        </w:rPr>
      </w:pPr>
    </w:p>
    <w:p w:rsidR="00A85DDB" w:rsidRPr="001E086F" w:rsidRDefault="00A85DDB" w:rsidP="008759E5">
      <w:pPr>
        <w:rPr>
          <w:rFonts w:ascii="Arial" w:hAnsi="Arial" w:cs="Arial"/>
        </w:rPr>
      </w:pPr>
    </w:p>
    <w:p w:rsidR="00A65DC1" w:rsidRPr="001E086F" w:rsidRDefault="00A65DC1" w:rsidP="008759E5">
      <w:pPr>
        <w:rPr>
          <w:rFonts w:ascii="Arial" w:hAnsi="Arial" w:cs="Arial"/>
        </w:rPr>
      </w:pPr>
    </w:p>
    <w:p w:rsidR="00A65DC1" w:rsidRPr="001E086F" w:rsidRDefault="00A65DC1" w:rsidP="008759E5">
      <w:pPr>
        <w:rPr>
          <w:rFonts w:ascii="Arial" w:hAnsi="Arial" w:cs="Arial"/>
        </w:rPr>
      </w:pPr>
    </w:p>
    <w:p w:rsidR="00A65DC1" w:rsidRPr="001E086F" w:rsidRDefault="00A65DC1" w:rsidP="008759E5">
      <w:pPr>
        <w:rPr>
          <w:rFonts w:ascii="Arial" w:hAnsi="Arial" w:cs="Arial"/>
        </w:rPr>
      </w:pPr>
    </w:p>
    <w:p w:rsidR="00A65DC1" w:rsidRPr="001E086F" w:rsidRDefault="00A65DC1" w:rsidP="008759E5">
      <w:pPr>
        <w:rPr>
          <w:rFonts w:ascii="Arial" w:hAnsi="Arial" w:cs="Arial"/>
        </w:rPr>
      </w:pPr>
    </w:p>
    <w:p w:rsidR="00A65DC1" w:rsidRPr="001E086F" w:rsidRDefault="00A65DC1" w:rsidP="008759E5">
      <w:pPr>
        <w:rPr>
          <w:rFonts w:ascii="Arial" w:hAnsi="Arial" w:cs="Arial"/>
        </w:rPr>
      </w:pPr>
    </w:p>
    <w:p w:rsidR="00A85DDB" w:rsidRPr="001E086F" w:rsidRDefault="00A85DDB" w:rsidP="008759E5">
      <w:pPr>
        <w:rPr>
          <w:rFonts w:ascii="Arial" w:hAnsi="Arial" w:cs="Arial"/>
        </w:rPr>
      </w:pPr>
    </w:p>
    <w:p w:rsidR="00A85DDB" w:rsidRPr="001E086F" w:rsidRDefault="00A85DDB" w:rsidP="008759E5">
      <w:pPr>
        <w:rPr>
          <w:rFonts w:ascii="Arial" w:hAnsi="Arial" w:cs="Arial"/>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bookmarkStart w:id="0" w:name="_GoBack"/>
      <w:bookmarkEnd w:id="0"/>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2</w:t>
            </w:r>
            <w:r w:rsidRPr="00A10F87">
              <w:rPr>
                <w:rFonts w:ascii="Arial" w:hAnsi="Arial" w:cs="Arial"/>
                <w:sz w:val="22"/>
                <w:szCs w:val="22"/>
              </w:rPr>
              <w:t>/10</w:t>
            </w:r>
            <w:r w:rsidR="00C60EA4" w:rsidRPr="00A10F87">
              <w:rPr>
                <w:rFonts w:ascii="Arial" w:hAnsi="Arial" w:cs="Arial"/>
                <w:sz w:val="22"/>
                <w:szCs w:val="22"/>
              </w:rPr>
              <w:t xml:space="preserve">/2021 </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al </w:t>
            </w:r>
          </w:p>
          <w:p w:rsidR="00C60EA4" w:rsidRPr="00A10F87" w:rsidRDefault="008328EE" w:rsidP="008D444D">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4</w:t>
            </w:r>
            <w:r w:rsidRPr="00A10F87">
              <w:rPr>
                <w:rFonts w:ascii="Arial" w:hAnsi="Arial" w:cs="Arial"/>
                <w:sz w:val="22"/>
                <w:szCs w:val="22"/>
              </w:rPr>
              <w:t>/10</w:t>
            </w:r>
            <w:r w:rsidR="00C60EA4" w:rsidRPr="00A10F87">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644860">
            <w:pPr>
              <w:tabs>
                <w:tab w:val="left" w:pos="1134"/>
                <w:tab w:val="left" w:pos="1418"/>
              </w:tabs>
              <w:spacing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644860">
            <w:pPr>
              <w:tabs>
                <w:tab w:val="left" w:pos="1134"/>
                <w:tab w:val="left" w:pos="1418"/>
              </w:tabs>
              <w:spacing w:after="60"/>
              <w:jc w:val="both"/>
              <w:rPr>
                <w:rFonts w:ascii="Arial" w:hAnsi="Arial" w:cs="Arial"/>
                <w:sz w:val="10"/>
                <w:szCs w:val="22"/>
              </w:rPr>
            </w:pP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2</w:t>
            </w:r>
            <w:r w:rsidRPr="00A10F87">
              <w:rPr>
                <w:rFonts w:ascii="Arial" w:hAnsi="Arial" w:cs="Arial"/>
                <w:sz w:val="22"/>
                <w:szCs w:val="22"/>
              </w:rPr>
              <w:t>/10</w:t>
            </w:r>
            <w:r w:rsidR="004D7D40" w:rsidRPr="00A10F87">
              <w:rPr>
                <w:rFonts w:ascii="Arial" w:hAnsi="Arial" w:cs="Arial"/>
                <w:sz w:val="22"/>
                <w:szCs w:val="22"/>
              </w:rPr>
              <w:t xml:space="preserve">/2021 </w:t>
            </w:r>
          </w:p>
          <w:p w:rsidR="004D7D40" w:rsidRPr="00A10F87" w:rsidRDefault="004D7D40"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al </w:t>
            </w:r>
          </w:p>
          <w:p w:rsidR="004D7D40" w:rsidRPr="00A10F87" w:rsidRDefault="008D444D" w:rsidP="00644860">
            <w:pPr>
              <w:tabs>
                <w:tab w:val="left" w:pos="1134"/>
                <w:tab w:val="left" w:pos="1418"/>
              </w:tabs>
              <w:spacing w:after="60"/>
              <w:jc w:val="center"/>
              <w:rPr>
                <w:rFonts w:ascii="Arial" w:hAnsi="Arial" w:cs="Arial"/>
                <w:sz w:val="22"/>
                <w:szCs w:val="22"/>
              </w:rPr>
            </w:pPr>
            <w:r>
              <w:rPr>
                <w:rFonts w:ascii="Arial" w:hAnsi="Arial" w:cs="Arial"/>
                <w:sz w:val="22"/>
                <w:szCs w:val="22"/>
              </w:rPr>
              <w:t>14</w:t>
            </w:r>
            <w:r w:rsidR="008328EE" w:rsidRPr="00A10F87">
              <w:rPr>
                <w:rFonts w:ascii="Arial" w:hAnsi="Arial" w:cs="Arial"/>
                <w:sz w:val="22"/>
                <w:szCs w:val="22"/>
              </w:rPr>
              <w:t>/10</w:t>
            </w:r>
            <w:r w:rsidR="004D7D40" w:rsidRPr="00A10F87">
              <w:rPr>
                <w:rFonts w:ascii="Arial" w:hAnsi="Arial" w:cs="Arial"/>
                <w:sz w:val="22"/>
                <w:szCs w:val="22"/>
              </w:rPr>
              <w:t xml:space="preserve">/2021 </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 partir de las </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8D444D" w:rsidRDefault="008D444D" w:rsidP="00644860">
            <w:pPr>
              <w:tabs>
                <w:tab w:val="left" w:pos="1134"/>
                <w:tab w:val="left" w:pos="1418"/>
              </w:tabs>
              <w:spacing w:after="60"/>
              <w:jc w:val="center"/>
              <w:rPr>
                <w:rFonts w:ascii="Arial" w:hAnsi="Arial" w:cs="Arial"/>
                <w:sz w:val="22"/>
                <w:szCs w:val="22"/>
              </w:rPr>
            </w:pPr>
            <w:r>
              <w:rPr>
                <w:rFonts w:ascii="Arial" w:hAnsi="Arial" w:cs="Arial"/>
                <w:sz w:val="22"/>
                <w:szCs w:val="22"/>
              </w:rPr>
              <w:t xml:space="preserve"> 14/10/2021 </w:t>
            </w:r>
            <w:r w:rsidR="00ED357C">
              <w:rPr>
                <w:rFonts w:ascii="Arial" w:hAnsi="Arial" w:cs="Arial"/>
                <w:sz w:val="22"/>
                <w:szCs w:val="22"/>
              </w:rPr>
              <w:t>a partir de las</w:t>
            </w:r>
            <w:r>
              <w:rPr>
                <w:rFonts w:ascii="Arial" w:hAnsi="Arial" w:cs="Arial"/>
                <w:sz w:val="22"/>
                <w:szCs w:val="22"/>
              </w:rPr>
              <w:t xml:space="preserve"> 04:00pm </w:t>
            </w:r>
          </w:p>
          <w:p w:rsidR="00C60EA4" w:rsidRPr="00A10F87" w:rsidRDefault="008328EE" w:rsidP="00ED357C">
            <w:pPr>
              <w:tabs>
                <w:tab w:val="left" w:pos="1134"/>
                <w:tab w:val="left" w:pos="1418"/>
              </w:tabs>
              <w:spacing w:after="60"/>
              <w:jc w:val="center"/>
              <w:rPr>
                <w:rFonts w:ascii="Arial" w:hAnsi="Arial" w:cs="Arial"/>
                <w:sz w:val="22"/>
                <w:szCs w:val="22"/>
              </w:rPr>
            </w:pPr>
            <w:r w:rsidRPr="00A10F87">
              <w:rPr>
                <w:rFonts w:ascii="Arial" w:hAnsi="Arial" w:cs="Arial"/>
                <w:sz w:val="22"/>
                <w:szCs w:val="22"/>
              </w:rPr>
              <w:t>15</w:t>
            </w:r>
            <w:r w:rsidR="00ED357C">
              <w:rPr>
                <w:rFonts w:ascii="Arial" w:hAnsi="Arial" w:cs="Arial"/>
                <w:sz w:val="22"/>
                <w:szCs w:val="22"/>
              </w:rPr>
              <w:t>/10/2021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15</w:t>
            </w:r>
            <w:r w:rsidR="00C60EA4" w:rsidRPr="00A10F87">
              <w:rPr>
                <w:rFonts w:ascii="Arial" w:hAnsi="Arial" w:cs="Arial"/>
                <w:sz w:val="22"/>
                <w:szCs w:val="22"/>
              </w:rPr>
              <w:t>/</w:t>
            </w:r>
            <w:r w:rsidR="003B47E4" w:rsidRPr="00A10F87">
              <w:rPr>
                <w:rFonts w:ascii="Arial" w:hAnsi="Arial" w:cs="Arial"/>
                <w:sz w:val="22"/>
                <w:szCs w:val="22"/>
              </w:rPr>
              <w:t>1</w:t>
            </w:r>
            <w:r w:rsidR="004D7D40" w:rsidRPr="00A10F87">
              <w:rPr>
                <w:rFonts w:ascii="Arial" w:hAnsi="Arial" w:cs="Arial"/>
                <w:sz w:val="22"/>
                <w:szCs w:val="22"/>
              </w:rPr>
              <w:t>0</w:t>
            </w:r>
            <w:r w:rsidR="00C60EA4" w:rsidRPr="00A10F87">
              <w:rPr>
                <w:rFonts w:ascii="Arial" w:hAnsi="Arial" w:cs="Arial"/>
                <w:sz w:val="22"/>
                <w:szCs w:val="22"/>
              </w:rPr>
              <w:t>/2021</w:t>
            </w:r>
          </w:p>
          <w:p w:rsidR="00C60EA4" w:rsidRPr="00A10F87" w:rsidRDefault="008D444D" w:rsidP="008D444D">
            <w:pPr>
              <w:tabs>
                <w:tab w:val="left" w:pos="1134"/>
                <w:tab w:val="left" w:pos="1418"/>
              </w:tabs>
              <w:spacing w:after="60"/>
              <w:jc w:val="center"/>
              <w:rPr>
                <w:rFonts w:ascii="Arial" w:hAnsi="Arial" w:cs="Arial"/>
                <w:sz w:val="22"/>
                <w:szCs w:val="22"/>
              </w:rPr>
            </w:pPr>
            <w:r>
              <w:rPr>
                <w:rFonts w:ascii="Arial" w:hAnsi="Arial" w:cs="Arial"/>
                <w:sz w:val="22"/>
                <w:szCs w:val="22"/>
              </w:rPr>
              <w:t>a las 10</w:t>
            </w:r>
            <w:r w:rsidR="00C60EA4" w:rsidRPr="00A10F87">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644860">
            <w:pPr>
              <w:tabs>
                <w:tab w:val="left" w:pos="1134"/>
                <w:tab w:val="left" w:pos="1418"/>
              </w:tabs>
              <w:spacing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644860">
            <w:pPr>
              <w:tabs>
                <w:tab w:val="left" w:pos="1134"/>
                <w:tab w:val="left" w:pos="1418"/>
              </w:tabs>
              <w:spacing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644860">
            <w:pPr>
              <w:tabs>
                <w:tab w:val="left" w:pos="1134"/>
                <w:tab w:val="left" w:pos="1418"/>
              </w:tabs>
              <w:spacing w:after="60"/>
              <w:rPr>
                <w:rFonts w:ascii="Arial" w:hAnsi="Arial" w:cs="Arial"/>
                <w:sz w:val="6"/>
                <w:szCs w:val="22"/>
              </w:rPr>
            </w:pPr>
          </w:p>
          <w:p w:rsidR="00C60EA4" w:rsidRPr="001E086F" w:rsidRDefault="00C60EA4" w:rsidP="00644860">
            <w:pPr>
              <w:spacing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A10F87" w:rsidRDefault="008328EE" w:rsidP="00644860">
            <w:pPr>
              <w:tabs>
                <w:tab w:val="left" w:pos="1134"/>
                <w:tab w:val="left" w:pos="1418"/>
              </w:tabs>
              <w:spacing w:after="60"/>
              <w:jc w:val="both"/>
              <w:rPr>
                <w:rFonts w:ascii="Arial" w:hAnsi="Arial" w:cs="Arial"/>
                <w:sz w:val="22"/>
                <w:szCs w:val="22"/>
              </w:rPr>
            </w:pPr>
            <w:r w:rsidRPr="00A10F87">
              <w:rPr>
                <w:rFonts w:ascii="Arial" w:hAnsi="Arial" w:cs="Arial"/>
                <w:sz w:val="22"/>
                <w:szCs w:val="22"/>
              </w:rPr>
              <w:t>18</w:t>
            </w:r>
            <w:r w:rsidR="00C60EA4" w:rsidRPr="00A10F87">
              <w:rPr>
                <w:rFonts w:ascii="Arial" w:hAnsi="Arial" w:cs="Arial"/>
                <w:sz w:val="22"/>
                <w:szCs w:val="22"/>
              </w:rPr>
              <w:t>/</w:t>
            </w:r>
            <w:r w:rsidR="003B47E4" w:rsidRPr="00A10F87">
              <w:rPr>
                <w:rFonts w:ascii="Arial" w:hAnsi="Arial" w:cs="Arial"/>
                <w:sz w:val="22"/>
                <w:szCs w:val="22"/>
              </w:rPr>
              <w:t>1</w:t>
            </w:r>
            <w:r w:rsidR="008B2422" w:rsidRPr="00A10F87">
              <w:rPr>
                <w:rFonts w:ascii="Arial" w:hAnsi="Arial" w:cs="Arial"/>
                <w:sz w:val="22"/>
                <w:szCs w:val="22"/>
              </w:rPr>
              <w:t>0</w:t>
            </w:r>
            <w:r w:rsidR="00C60EA4" w:rsidRPr="00A10F87">
              <w:rPr>
                <w:rFonts w:ascii="Arial" w:hAnsi="Arial" w:cs="Arial"/>
                <w:sz w:val="22"/>
                <w:szCs w:val="22"/>
              </w:rPr>
              <w:t>/2021 a p</w:t>
            </w:r>
            <w:r w:rsidRPr="00A10F87">
              <w:rPr>
                <w:rFonts w:ascii="Arial" w:hAnsi="Arial" w:cs="Arial"/>
                <w:sz w:val="22"/>
                <w:szCs w:val="22"/>
              </w:rPr>
              <w:t>artir de las 08:00am hasta las 02</w:t>
            </w:r>
            <w:r w:rsidR="00C60EA4" w:rsidRPr="00A10F87">
              <w:rPr>
                <w:rFonts w:ascii="Arial" w:hAnsi="Arial" w:cs="Arial"/>
                <w:sz w:val="22"/>
                <w:szCs w:val="22"/>
              </w:rPr>
              <w:t>:00</w:t>
            </w:r>
            <w:r w:rsidRPr="00A10F87">
              <w:rPr>
                <w:rFonts w:ascii="Arial" w:hAnsi="Arial" w:cs="Arial"/>
                <w:sz w:val="22"/>
                <w:szCs w:val="22"/>
              </w:rPr>
              <w:t>p</w:t>
            </w:r>
            <w:r w:rsidR="00C60EA4" w:rsidRPr="00A10F87">
              <w:rPr>
                <w:rFonts w:ascii="Arial" w:hAnsi="Arial" w:cs="Arial"/>
                <w:sz w:val="22"/>
                <w:szCs w:val="22"/>
              </w:rPr>
              <w:t>m.</w:t>
            </w:r>
          </w:p>
          <w:p w:rsidR="00C60EA4" w:rsidRPr="00A10F87" w:rsidRDefault="00C60EA4" w:rsidP="00644860">
            <w:pPr>
              <w:tabs>
                <w:tab w:val="left" w:pos="1134"/>
                <w:tab w:val="left" w:pos="1418"/>
              </w:tabs>
              <w:spacing w:after="60"/>
              <w:jc w:val="center"/>
              <w:rPr>
                <w:rFonts w:ascii="Arial" w:hAnsi="Arial" w:cs="Arial"/>
                <w:sz w:val="22"/>
                <w:szCs w:val="22"/>
              </w:rPr>
            </w:pPr>
          </w:p>
          <w:p w:rsidR="00C60EA4" w:rsidRPr="00A10F87" w:rsidRDefault="00C60EA4" w:rsidP="00644860">
            <w:pPr>
              <w:tabs>
                <w:tab w:val="left" w:pos="1134"/>
                <w:tab w:val="left" w:pos="1418"/>
              </w:tabs>
              <w:spacing w:after="60"/>
              <w:jc w:val="center"/>
              <w:rPr>
                <w:rFonts w:ascii="Arial" w:hAnsi="Arial" w:cs="Arial"/>
                <w:sz w:val="22"/>
                <w:szCs w:val="22"/>
              </w:rPr>
            </w:pPr>
          </w:p>
          <w:p w:rsidR="00C60EA4" w:rsidRPr="00A10F87" w:rsidRDefault="00C60EA4" w:rsidP="00644860">
            <w:pPr>
              <w:tabs>
                <w:tab w:val="left" w:pos="1134"/>
                <w:tab w:val="left" w:pos="1418"/>
              </w:tabs>
              <w:spacing w:after="60"/>
              <w:jc w:val="center"/>
              <w:rPr>
                <w:rFonts w:ascii="Arial" w:hAnsi="Arial" w:cs="Arial"/>
                <w:sz w:val="22"/>
                <w:szCs w:val="22"/>
              </w:rPr>
            </w:pPr>
          </w:p>
          <w:p w:rsidR="00C60EA4" w:rsidRPr="00A10F87" w:rsidRDefault="008328EE" w:rsidP="00ED357C">
            <w:pPr>
              <w:tabs>
                <w:tab w:val="left" w:pos="1134"/>
                <w:tab w:val="left" w:pos="1418"/>
              </w:tabs>
              <w:spacing w:after="60"/>
              <w:rPr>
                <w:rFonts w:ascii="Arial" w:hAnsi="Arial" w:cs="Arial"/>
                <w:sz w:val="22"/>
                <w:szCs w:val="22"/>
              </w:rPr>
            </w:pPr>
            <w:r w:rsidRPr="00A10F87">
              <w:rPr>
                <w:rFonts w:ascii="Arial" w:hAnsi="Arial" w:cs="Arial"/>
                <w:sz w:val="22"/>
                <w:szCs w:val="22"/>
              </w:rPr>
              <w:t xml:space="preserve">Resultados: </w:t>
            </w:r>
            <w:r w:rsidR="00ED357C">
              <w:rPr>
                <w:rFonts w:ascii="Arial" w:hAnsi="Arial" w:cs="Arial"/>
                <w:sz w:val="22"/>
                <w:szCs w:val="22"/>
              </w:rPr>
              <w:t>19/10/2021 a las 9</w:t>
            </w:r>
            <w:r w:rsidR="00413320">
              <w:rPr>
                <w:rFonts w:ascii="Arial" w:hAnsi="Arial" w:cs="Arial"/>
                <w:sz w:val="22"/>
                <w:szCs w:val="22"/>
              </w:rPr>
              <w:t>:</w:t>
            </w:r>
            <w:r w:rsidR="00ED357C">
              <w:rPr>
                <w:rFonts w:ascii="Arial" w:hAnsi="Arial" w:cs="Arial"/>
                <w:sz w:val="22"/>
                <w:szCs w:val="22"/>
              </w:rPr>
              <w:t>0</w:t>
            </w:r>
            <w:r w:rsidR="00413320">
              <w:rPr>
                <w:rFonts w:ascii="Arial" w:hAnsi="Arial" w:cs="Arial"/>
                <w:sz w:val="22"/>
                <w:szCs w:val="22"/>
              </w:rPr>
              <w:t>0</w:t>
            </w:r>
            <w:r w:rsidR="00C60EA4" w:rsidRPr="00A10F87">
              <w:rPr>
                <w:rFonts w:ascii="Arial" w:hAnsi="Arial" w:cs="Arial"/>
                <w:sz w:val="22"/>
                <w:szCs w:val="22"/>
              </w:rPr>
              <w:t xml:space="preserve"> </w:t>
            </w:r>
            <w:r w:rsidR="00413320">
              <w:rPr>
                <w:rFonts w:ascii="Arial" w:hAnsi="Arial" w:cs="Arial"/>
                <w:sz w:val="22"/>
                <w:szCs w:val="22"/>
              </w:rPr>
              <w:t>a</w:t>
            </w:r>
            <w:r w:rsidR="00C60EA4" w:rsidRPr="00A10F87">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Entrevista per</w:t>
            </w:r>
            <w:r w:rsidR="00417266">
              <w:rPr>
                <w:rFonts w:ascii="Arial" w:hAnsi="Arial" w:cs="Arial"/>
                <w:sz w:val="22"/>
                <w:szCs w:val="22"/>
              </w:rPr>
              <w:t>sonal de los seleccionados (PRESENCIAL) Biblioteca Municipal, sito Jirón Grau S/N – al costado de la Capilla San José – Huamachuco.</w:t>
            </w:r>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A10F87" w:rsidRDefault="008328EE" w:rsidP="00644860">
            <w:pPr>
              <w:tabs>
                <w:tab w:val="left" w:pos="1134"/>
                <w:tab w:val="left" w:pos="1418"/>
              </w:tabs>
              <w:spacing w:after="60"/>
              <w:rPr>
                <w:rFonts w:ascii="Arial" w:hAnsi="Arial" w:cs="Arial"/>
                <w:sz w:val="22"/>
                <w:szCs w:val="22"/>
              </w:rPr>
            </w:pPr>
            <w:r w:rsidRPr="00A10F87">
              <w:rPr>
                <w:rFonts w:ascii="Arial" w:hAnsi="Arial" w:cs="Arial"/>
                <w:sz w:val="22"/>
                <w:szCs w:val="22"/>
              </w:rPr>
              <w:t>20 y 21</w:t>
            </w:r>
            <w:r w:rsidR="003B47E4" w:rsidRPr="00A10F87">
              <w:rPr>
                <w:rFonts w:ascii="Arial" w:hAnsi="Arial" w:cs="Arial"/>
                <w:sz w:val="22"/>
                <w:szCs w:val="22"/>
              </w:rPr>
              <w:t>/10</w:t>
            </w:r>
            <w:r w:rsidR="00C60EA4" w:rsidRPr="00A10F87">
              <w:rPr>
                <w:rFonts w:ascii="Arial" w:hAnsi="Arial" w:cs="Arial"/>
                <w:sz w:val="22"/>
                <w:szCs w:val="22"/>
              </w:rPr>
              <w:t xml:space="preserve">/2021 a partir </w:t>
            </w:r>
          </w:p>
          <w:p w:rsidR="00C60EA4" w:rsidRPr="00A10F87" w:rsidRDefault="00C60EA4" w:rsidP="00644860">
            <w:pPr>
              <w:tabs>
                <w:tab w:val="left" w:pos="1134"/>
                <w:tab w:val="left" w:pos="1418"/>
              </w:tabs>
              <w:spacing w:after="60"/>
              <w:rPr>
                <w:rFonts w:ascii="Arial" w:hAnsi="Arial" w:cs="Arial"/>
                <w:sz w:val="22"/>
                <w:szCs w:val="22"/>
              </w:rPr>
            </w:pPr>
            <w:r w:rsidRPr="00A10F87">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p w:rsidR="00C60EA4" w:rsidRPr="001E086F" w:rsidRDefault="00C60EA4" w:rsidP="00644860">
            <w:pPr>
              <w:tabs>
                <w:tab w:val="left" w:pos="1134"/>
                <w:tab w:val="left" w:pos="1418"/>
              </w:tabs>
              <w:spacing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22</w:t>
            </w:r>
            <w:r w:rsidR="00C60EA4" w:rsidRPr="00A10F87">
              <w:rPr>
                <w:rFonts w:ascii="Arial" w:hAnsi="Arial" w:cs="Arial"/>
                <w:sz w:val="22"/>
                <w:szCs w:val="22"/>
              </w:rPr>
              <w:t>/</w:t>
            </w:r>
            <w:r w:rsidR="004D7D40" w:rsidRPr="00A10F87">
              <w:rPr>
                <w:rFonts w:ascii="Arial" w:hAnsi="Arial" w:cs="Arial"/>
                <w:sz w:val="22"/>
                <w:szCs w:val="22"/>
              </w:rPr>
              <w:t>1</w:t>
            </w:r>
            <w:r w:rsidR="00C60EA4" w:rsidRPr="00A10F87">
              <w:rPr>
                <w:rFonts w:ascii="Arial" w:hAnsi="Arial" w:cs="Arial"/>
                <w:sz w:val="22"/>
                <w:szCs w:val="22"/>
              </w:rPr>
              <w:t>0/2021</w:t>
            </w:r>
          </w:p>
          <w:p w:rsidR="0089441F" w:rsidRPr="00A10F87" w:rsidRDefault="0089441F"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a las 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A10F87" w:rsidRDefault="00413320" w:rsidP="00644860">
            <w:pPr>
              <w:tabs>
                <w:tab w:val="left" w:pos="1134"/>
                <w:tab w:val="left" w:pos="1418"/>
              </w:tabs>
              <w:spacing w:after="60"/>
              <w:jc w:val="center"/>
              <w:rPr>
                <w:rFonts w:ascii="Arial" w:hAnsi="Arial" w:cs="Arial"/>
                <w:sz w:val="22"/>
                <w:szCs w:val="22"/>
              </w:rPr>
            </w:pPr>
            <w:r>
              <w:rPr>
                <w:rFonts w:ascii="Arial" w:hAnsi="Arial" w:cs="Arial"/>
                <w:sz w:val="22"/>
                <w:szCs w:val="22"/>
              </w:rPr>
              <w:t>25</w:t>
            </w:r>
            <w:r w:rsidR="00C60EA4" w:rsidRPr="00A10F87">
              <w:rPr>
                <w:rFonts w:ascii="Arial" w:hAnsi="Arial" w:cs="Arial"/>
                <w:sz w:val="22"/>
                <w:szCs w:val="22"/>
              </w:rPr>
              <w:t>/</w:t>
            </w:r>
            <w:r w:rsidR="008328EE" w:rsidRPr="00A10F87">
              <w:rPr>
                <w:rFonts w:ascii="Arial" w:hAnsi="Arial" w:cs="Arial"/>
                <w:sz w:val="22"/>
                <w:szCs w:val="22"/>
              </w:rPr>
              <w:t>1</w:t>
            </w:r>
            <w:r>
              <w:rPr>
                <w:rFonts w:ascii="Arial" w:hAnsi="Arial" w:cs="Arial"/>
                <w:sz w:val="22"/>
                <w:szCs w:val="22"/>
              </w:rPr>
              <w:t>0</w:t>
            </w:r>
            <w:r w:rsidR="00C60EA4" w:rsidRPr="00A10F87">
              <w:rPr>
                <w:rFonts w:ascii="Arial" w:hAnsi="Arial" w:cs="Arial"/>
                <w:sz w:val="22"/>
                <w:szCs w:val="22"/>
              </w:rPr>
              <w:t>/2021</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rsidR="00C60EA4"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232BF8" w:rsidRDefault="00232BF8" w:rsidP="00C60EA4">
      <w:pPr>
        <w:tabs>
          <w:tab w:val="left" w:pos="1134"/>
          <w:tab w:val="left" w:pos="1418"/>
        </w:tabs>
        <w:spacing w:before="120" w:after="120"/>
        <w:ind w:left="360"/>
        <w:jc w:val="both"/>
        <w:rPr>
          <w:rFonts w:ascii="Arial" w:hAnsi="Arial" w:cs="Arial"/>
          <w:color w:val="000000" w:themeColor="text1"/>
          <w:sz w:val="22"/>
          <w:szCs w:val="22"/>
        </w:rPr>
      </w:pPr>
    </w:p>
    <w:p w:rsidR="00232BF8" w:rsidRPr="001E086F" w:rsidRDefault="00232BF8"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lastRenderedPageBreak/>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3"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w:t>
      </w:r>
      <w:proofErr w:type="spellStart"/>
      <w:r w:rsidR="007635F1" w:rsidRPr="001E086F">
        <w:rPr>
          <w:rFonts w:ascii="Arial" w:hAnsi="Arial" w:cs="Arial"/>
          <w:color w:val="000000" w:themeColor="text1"/>
          <w:sz w:val="22"/>
          <w:szCs w:val="22"/>
        </w:rPr>
        <w:t>encargatura</w:t>
      </w:r>
      <w:proofErr w:type="spellEnd"/>
      <w:r w:rsidR="007635F1" w:rsidRPr="001E086F">
        <w:rPr>
          <w:rFonts w:ascii="Arial" w:hAnsi="Arial" w:cs="Arial"/>
          <w:color w:val="000000" w:themeColor="text1"/>
          <w:sz w:val="22"/>
          <w:szCs w:val="22"/>
        </w:rPr>
        <w:t xml:space="preserve">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C70D0A" w:rsidRPr="00C70D0A" w:rsidRDefault="00C70D0A" w:rsidP="00C60EA4">
      <w:pPr>
        <w:tabs>
          <w:tab w:val="left" w:pos="1134"/>
          <w:tab w:val="left" w:pos="1418"/>
        </w:tabs>
        <w:spacing w:before="120" w:after="120"/>
        <w:ind w:left="993"/>
        <w:jc w:val="both"/>
        <w:rPr>
          <w:rFonts w:ascii="Arial" w:hAnsi="Arial" w:cs="Arial"/>
          <w:b/>
          <w:color w:val="000000" w:themeColor="text1"/>
          <w:sz w:val="10"/>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Cada curso deberá tener una duración mínima de ocho (08) horas, las cuales podrán ser acumulativas en relación a lo solicitado en el Perfil de Puesto. En </w:t>
      </w:r>
      <w:r w:rsidRPr="001E086F">
        <w:rPr>
          <w:rFonts w:ascii="Arial" w:hAnsi="Arial" w:cs="Arial"/>
          <w:color w:val="000000" w:themeColor="text1"/>
          <w:sz w:val="22"/>
          <w:szCs w:val="22"/>
        </w:rPr>
        <w:lastRenderedPageBreak/>
        <w:t>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lastRenderedPageBreak/>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644860" w:rsidRDefault="00644860" w:rsidP="00644860">
      <w:pPr>
        <w:pStyle w:val="Prrafodelista"/>
        <w:tabs>
          <w:tab w:val="left" w:pos="1134"/>
          <w:tab w:val="left" w:pos="1418"/>
        </w:tabs>
        <w:spacing w:before="60" w:after="60"/>
        <w:ind w:left="851"/>
        <w:jc w:val="both"/>
        <w:rPr>
          <w:rFonts w:ascii="Arial" w:hAnsi="Arial" w:cs="Arial"/>
          <w:color w:val="000000" w:themeColor="text1"/>
          <w:sz w:val="22"/>
          <w:szCs w:val="22"/>
        </w:rPr>
      </w:pPr>
    </w:p>
    <w:p w:rsidR="00644860" w:rsidRPr="00232BF8" w:rsidRDefault="00644860" w:rsidP="00644860">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232BF8">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FC5E0D" w:rsidRPr="001E086F" w:rsidRDefault="00FC5E0D" w:rsidP="00C60EA4">
      <w:pPr>
        <w:spacing w:before="120" w:after="120"/>
        <w:ind w:left="709"/>
        <w:jc w:val="both"/>
        <w:rPr>
          <w:rFonts w:ascii="Arial" w:hAnsi="Arial" w:cs="Arial"/>
          <w:color w:val="000000" w:themeColor="text1"/>
          <w:sz w:val="22"/>
          <w:szCs w:val="22"/>
        </w:rPr>
      </w:pPr>
    </w:p>
    <w:p w:rsidR="00C60EA4" w:rsidRPr="001E086F" w:rsidRDefault="00C60EA4" w:rsidP="00644860">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644860">
      <w:pPr>
        <w:pStyle w:val="Prrafodelista"/>
        <w:spacing w:before="60" w:after="60"/>
        <w:ind w:left="709"/>
        <w:jc w:val="both"/>
        <w:rPr>
          <w:rFonts w:ascii="Arial" w:hAnsi="Arial" w:cs="Arial"/>
          <w:color w:val="000000" w:themeColor="text1"/>
          <w:sz w:val="22"/>
          <w:szCs w:val="22"/>
        </w:rPr>
      </w:pPr>
    </w:p>
    <w:p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8B7921" w:rsidRDefault="008B7921" w:rsidP="008B7921">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FC5E0D" w:rsidRPr="00FC5E0D" w:rsidRDefault="00FC5E0D" w:rsidP="00FC5E0D">
      <w:pPr>
        <w:pStyle w:val="Prrafodelista"/>
        <w:spacing w:before="120" w:after="120"/>
        <w:ind w:left="284"/>
        <w:jc w:val="both"/>
        <w:rPr>
          <w:rFonts w:ascii="Arial" w:eastAsia="Arial Narrow" w:hAnsi="Arial" w:cs="Arial"/>
          <w:b/>
          <w:color w:val="000000" w:themeColor="text1"/>
          <w:sz w:val="10"/>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w:t>
      </w:r>
      <w:r w:rsidR="00644860">
        <w:rPr>
          <w:rFonts w:ascii="Arial" w:hAnsi="Arial" w:cs="Arial"/>
          <w:color w:val="000000" w:themeColor="text1"/>
          <w:sz w:val="22"/>
          <w:szCs w:val="22"/>
        </w:rPr>
        <w:t>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w:t>
      </w:r>
      <w:r w:rsidR="00644860">
        <w:rPr>
          <w:rFonts w:ascii="Arial" w:hAnsi="Arial" w:cs="Arial"/>
          <w:color w:val="000000" w:themeColor="text1"/>
          <w:sz w:val="22"/>
          <w:szCs w:val="22"/>
        </w:rPr>
        <w:t>5</w:t>
      </w:r>
      <w:r w:rsidRPr="001E086F">
        <w:rPr>
          <w:rFonts w:ascii="Arial" w:hAnsi="Arial" w:cs="Arial"/>
          <w:color w:val="000000" w:themeColor="text1"/>
          <w:sz w:val="22"/>
          <w:szCs w:val="22"/>
        </w:rPr>
        <w:t xml:space="preserve">-2021-MPSC-SGRRHH </w:t>
      </w:r>
      <w:r w:rsidR="0015114F">
        <w:rPr>
          <w:rFonts w:ascii="Arial" w:hAnsi="Arial" w:cs="Arial"/>
          <w:color w:val="000000" w:themeColor="text1"/>
          <w:sz w:val="22"/>
          <w:szCs w:val="22"/>
        </w:rPr>
        <w:t>-</w:t>
      </w:r>
      <w:r w:rsidR="003F1F3F">
        <w:rPr>
          <w:rFonts w:ascii="Arial" w:hAnsi="Arial" w:cs="Arial"/>
          <w:color w:val="000000" w:themeColor="text1"/>
          <w:sz w:val="22"/>
          <w:szCs w:val="22"/>
        </w:rPr>
        <w:t xml:space="preserve"> Decreto de Urgencia N°083-2021-PCM </w:t>
      </w:r>
      <w:r w:rsidRPr="001E086F">
        <w:rPr>
          <w:rFonts w:ascii="Arial" w:hAnsi="Arial" w:cs="Arial"/>
          <w:color w:val="000000" w:themeColor="text1"/>
          <w:sz w:val="22"/>
          <w:szCs w:val="22"/>
        </w:rPr>
        <w:t>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FC5E0D" w:rsidRDefault="00FC5E0D" w:rsidP="00C60EA4">
      <w:pPr>
        <w:spacing w:line="360" w:lineRule="auto"/>
        <w:contextualSpacing/>
        <w:jc w:val="both"/>
        <w:rPr>
          <w:rFonts w:ascii="Arial" w:hAnsi="Arial" w:cs="Arial"/>
          <w:color w:val="000000" w:themeColor="text1"/>
          <w:sz w:val="22"/>
          <w:szCs w:val="22"/>
        </w:rPr>
      </w:pPr>
    </w:p>
    <w:p w:rsidR="00FC5E0D" w:rsidRDefault="00FC5E0D" w:rsidP="00C60EA4">
      <w:pPr>
        <w:spacing w:line="360" w:lineRule="auto"/>
        <w:contextualSpacing/>
        <w:jc w:val="both"/>
        <w:rPr>
          <w:rFonts w:ascii="Arial" w:hAnsi="Arial" w:cs="Arial"/>
          <w:color w:val="000000" w:themeColor="text1"/>
          <w:sz w:val="22"/>
          <w:szCs w:val="22"/>
        </w:rPr>
      </w:pPr>
    </w:p>
    <w:p w:rsidR="00FC5E0D" w:rsidRDefault="00FC5E0D" w:rsidP="00C60EA4">
      <w:pPr>
        <w:spacing w:line="360" w:lineRule="auto"/>
        <w:contextualSpacing/>
        <w:jc w:val="both"/>
        <w:rPr>
          <w:rFonts w:ascii="Arial" w:hAnsi="Arial" w:cs="Arial"/>
          <w:color w:val="000000" w:themeColor="text1"/>
          <w:sz w:val="22"/>
          <w:szCs w:val="22"/>
        </w:rPr>
      </w:pPr>
    </w:p>
    <w:p w:rsidR="00FC5E0D" w:rsidRPr="001E086F" w:rsidRDefault="00FC5E0D"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FC5E0D" w:rsidP="00C60EA4">
      <w:pPr>
        <w:tabs>
          <w:tab w:val="left" w:pos="180"/>
        </w:tabs>
        <w:spacing w:line="360" w:lineRule="auto"/>
        <w:ind w:right="540"/>
        <w:jc w:val="right"/>
        <w:rPr>
          <w:rFonts w:ascii="Arial" w:eastAsia="Arial Narrow" w:hAnsi="Arial" w:cs="Arial"/>
          <w:b/>
          <w:color w:val="000000" w:themeColor="text1"/>
          <w:sz w:val="22"/>
          <w:szCs w:val="22"/>
        </w:rPr>
      </w:pPr>
      <w:r>
        <w:rPr>
          <w:rFonts w:ascii="Arial" w:eastAsia="Arial Narrow" w:hAnsi="Arial" w:cs="Arial"/>
          <w:color w:val="000000" w:themeColor="text1"/>
          <w:sz w:val="22"/>
          <w:szCs w:val="22"/>
        </w:rPr>
        <w:t xml:space="preserve">  </w:t>
      </w:r>
      <w:r w:rsidR="008B2422"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Pr>
          <w:rFonts w:ascii="Arial" w:eastAsia="Arial Narrow" w:hAnsi="Arial" w:cs="Arial"/>
          <w:color w:val="000000" w:themeColor="text1"/>
          <w:sz w:val="22"/>
          <w:szCs w:val="22"/>
        </w:rPr>
        <w:t>octubre</w:t>
      </w:r>
      <w:r w:rsidR="00C60EA4" w:rsidRPr="001E086F">
        <w:rPr>
          <w:rFonts w:ascii="Arial" w:eastAsia="Arial Narrow" w:hAnsi="Arial" w:cs="Arial"/>
          <w:color w:val="000000" w:themeColor="text1"/>
          <w:sz w:val="22"/>
          <w:szCs w:val="22"/>
        </w:rPr>
        <w:t xml:space="preserve"> de</w:t>
      </w:r>
      <w:r w:rsidR="008B2422"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proofErr w:type="gramStart"/>
      <w:r w:rsidRPr="001E086F">
        <w:rPr>
          <w:rFonts w:ascii="Arial" w:eastAsia="Arial Narrow" w:hAnsi="Arial" w:cs="Arial"/>
          <w:color w:val="000000" w:themeColor="text1"/>
          <w:sz w:val="22"/>
          <w:szCs w:val="22"/>
        </w:rPr>
        <w:t>Ley Nº</w:t>
      </w:r>
      <w:proofErr w:type="gramEnd"/>
      <w:r w:rsidRPr="001E086F">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E086F">
        <w:rPr>
          <w:rFonts w:ascii="Arial" w:eastAsia="Arial Narrow" w:hAnsi="Arial" w:cs="Arial"/>
          <w:color w:val="000000" w:themeColor="text1"/>
          <w:sz w:val="22"/>
          <w:szCs w:val="22"/>
        </w:rPr>
        <w:t>Huamachuco,…</w:t>
      </w:r>
      <w:proofErr w:type="gramEnd"/>
      <w:r w:rsidRPr="001E086F">
        <w:rPr>
          <w:rFonts w:ascii="Arial" w:eastAsia="Arial Narrow" w:hAnsi="Arial" w:cs="Arial"/>
          <w:color w:val="000000" w:themeColor="text1"/>
          <w:sz w:val="22"/>
          <w:szCs w:val="22"/>
        </w:rPr>
        <w:t>..</w:t>
      </w:r>
      <w:r w:rsidR="00FC5E0D">
        <w:rPr>
          <w:rFonts w:ascii="Arial" w:eastAsia="Arial Narrow" w:hAnsi="Arial" w:cs="Arial"/>
          <w:color w:val="000000" w:themeColor="text1"/>
          <w:sz w:val="22"/>
          <w:szCs w:val="22"/>
        </w:rPr>
        <w:t>..de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45C1B" w:rsidRDefault="00745C1B"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45C1B" w:rsidRDefault="00745C1B"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FC5E0D" w:rsidP="00C60EA4">
      <w:pPr>
        <w:spacing w:after="200" w:line="360" w:lineRule="auto"/>
        <w:jc w:val="right"/>
        <w:rPr>
          <w:rFonts w:ascii="Arial" w:eastAsia="Arial Narrow" w:hAnsi="Arial" w:cs="Arial"/>
          <w:b/>
          <w:color w:val="000000" w:themeColor="text1"/>
          <w:sz w:val="22"/>
          <w:szCs w:val="22"/>
        </w:rPr>
      </w:pPr>
      <w:r>
        <w:rPr>
          <w:rFonts w:ascii="Arial" w:eastAsia="Arial Narrow" w:hAnsi="Arial" w:cs="Arial"/>
          <w:color w:val="000000" w:themeColor="text1"/>
          <w:sz w:val="22"/>
          <w:szCs w:val="22"/>
        </w:rPr>
        <w:t>Huamachuco, … 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roofErr w:type="spellStart"/>
            <w:r w:rsidRPr="001E086F">
              <w:rPr>
                <w:rFonts w:ascii="Arial" w:hAnsi="Arial" w:cs="Arial"/>
                <w:color w:val="000000" w:themeColor="text1"/>
                <w:sz w:val="22"/>
                <w:szCs w:val="22"/>
              </w:rPr>
              <w:t>Mafre</w:t>
            </w:r>
            <w:proofErr w:type="spellEnd"/>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45C1B" w:rsidRDefault="00745C1B"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45C1B" w:rsidRDefault="00745C1B"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45C1B" w:rsidRDefault="00745C1B"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45C1B" w:rsidRDefault="00745C1B"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w:t>
      </w:r>
      <w:r w:rsidR="00FC5E0D">
        <w:rPr>
          <w:rFonts w:ascii="Arial" w:eastAsia="Arial Narrow" w:hAnsi="Arial" w:cs="Arial"/>
          <w:color w:val="000000" w:themeColor="text1"/>
          <w:sz w:val="22"/>
          <w:szCs w:val="22"/>
        </w:rPr>
        <w:t xml:space="preserve">     Huamachuco</w:t>
      </w:r>
      <w:proofErr w:type="gramStart"/>
      <w:r w:rsidR="00FC5E0D">
        <w:rPr>
          <w:rFonts w:ascii="Arial" w:eastAsia="Arial Narrow" w:hAnsi="Arial" w:cs="Arial"/>
          <w:color w:val="000000" w:themeColor="text1"/>
          <w:sz w:val="22"/>
          <w:szCs w:val="22"/>
        </w:rPr>
        <w:t>...….</w:t>
      </w:r>
      <w:proofErr w:type="gramEnd"/>
      <w:r w:rsidR="00FC5E0D">
        <w:rPr>
          <w:rFonts w:ascii="Arial" w:eastAsia="Arial Narrow" w:hAnsi="Arial" w:cs="Arial"/>
          <w:color w:val="000000" w:themeColor="text1"/>
          <w:sz w:val="22"/>
          <w:szCs w:val="22"/>
        </w:rPr>
        <w:t>de octubre</w:t>
      </w:r>
      <w:r w:rsidRPr="001E086F">
        <w:rPr>
          <w:rFonts w:ascii="Arial" w:eastAsia="Arial Narrow" w:hAnsi="Arial" w:cs="Arial"/>
          <w:color w:val="000000" w:themeColor="text1"/>
          <w:sz w:val="22"/>
          <w:szCs w:val="22"/>
        </w:rPr>
        <w:t xml:space="preserv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FC5E0D" w:rsidP="00C60EA4">
      <w:pPr>
        <w:tabs>
          <w:tab w:val="left" w:pos="180"/>
        </w:tabs>
        <w:ind w:right="-1"/>
        <w:jc w:val="right"/>
        <w:rPr>
          <w:rFonts w:ascii="Arial" w:eastAsia="Arial Narrow" w:hAnsi="Arial" w:cs="Arial"/>
          <w:color w:val="000000" w:themeColor="text1"/>
          <w:sz w:val="22"/>
          <w:szCs w:val="22"/>
        </w:rPr>
      </w:pPr>
      <w:proofErr w:type="gramStart"/>
      <w:r>
        <w:rPr>
          <w:rFonts w:ascii="Arial" w:eastAsia="Arial Narrow" w:hAnsi="Arial" w:cs="Arial"/>
          <w:color w:val="000000" w:themeColor="text1"/>
          <w:sz w:val="22"/>
          <w:szCs w:val="22"/>
        </w:rPr>
        <w:t>Huamachuco,…</w:t>
      </w:r>
      <w:proofErr w:type="gramEnd"/>
      <w:r>
        <w:rPr>
          <w:rFonts w:ascii="Arial" w:eastAsia="Arial Narrow" w:hAnsi="Arial" w:cs="Arial"/>
          <w:color w:val="000000" w:themeColor="text1"/>
          <w:sz w:val="22"/>
          <w:szCs w:val="22"/>
        </w:rPr>
        <w:t>..de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FC5E0D" w:rsidP="00C60EA4">
      <w:pPr>
        <w:tabs>
          <w:tab w:val="left" w:pos="180"/>
        </w:tabs>
        <w:ind w:right="-1"/>
        <w:jc w:val="right"/>
        <w:rPr>
          <w:rFonts w:ascii="Arial" w:eastAsia="Arial Narrow" w:hAnsi="Arial" w:cs="Arial"/>
          <w:color w:val="000000" w:themeColor="text1"/>
          <w:sz w:val="22"/>
          <w:szCs w:val="22"/>
        </w:rPr>
      </w:pPr>
      <w:r>
        <w:rPr>
          <w:rFonts w:ascii="Arial" w:eastAsia="Arial Narrow" w:hAnsi="Arial" w:cs="Arial"/>
          <w:color w:val="000000" w:themeColor="text1"/>
          <w:sz w:val="22"/>
          <w:szCs w:val="22"/>
        </w:rPr>
        <w:t>Huamachuco, … 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45C1B" w:rsidRDefault="00745C1B" w:rsidP="00C60EA4">
                            <w:r w:rsidRPr="00A613D6">
                              <w:rPr>
                                <w:b/>
                              </w:rPr>
                              <w:t>PROCESO CAS N° 00</w:t>
                            </w:r>
                            <w:r>
                              <w:rPr>
                                <w:b/>
                              </w:rPr>
                              <w:t>5</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45C1B" w:rsidRDefault="00745C1B" w:rsidP="00C60EA4">
                      <w:r w:rsidRPr="00A613D6">
                        <w:rPr>
                          <w:b/>
                        </w:rPr>
                        <w:t>PROCESO CAS N° 00</w:t>
                      </w:r>
                      <w:r>
                        <w:rPr>
                          <w:b/>
                        </w:rPr>
                        <w:t>5</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FC5E0D"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r>
        <w:rPr>
          <w:rFonts w:ascii="Arial" w:eastAsia="Arial Narrow" w:hAnsi="Arial" w:cs="Arial"/>
          <w:noProof/>
          <w:color w:val="000000" w:themeColor="text1"/>
          <w:sz w:val="22"/>
          <w:szCs w:val="22"/>
          <w:lang w:eastAsia="es-PE"/>
        </w:rPr>
        <mc:AlternateContent>
          <mc:Choice Requires="wps">
            <w:drawing>
              <wp:anchor distT="0" distB="0" distL="114300" distR="114300" simplePos="0" relativeHeight="251672576" behindDoc="0" locked="0" layoutInCell="1" allowOverlap="1">
                <wp:simplePos x="0" y="0"/>
                <wp:positionH relativeFrom="column">
                  <wp:posOffset>5364556</wp:posOffset>
                </wp:positionH>
                <wp:positionV relativeFrom="paragraph">
                  <wp:posOffset>49301</wp:posOffset>
                </wp:positionV>
                <wp:extent cx="497434" cy="190196"/>
                <wp:effectExtent l="0" t="0" r="17145" b="19685"/>
                <wp:wrapNone/>
                <wp:docPr id="2" name="Rectángulo 2"/>
                <wp:cNvGraphicFramePr/>
                <a:graphic xmlns:a="http://schemas.openxmlformats.org/drawingml/2006/main">
                  <a:graphicData uri="http://schemas.microsoft.com/office/word/2010/wordprocessingShape">
                    <wps:wsp>
                      <wps:cNvSpPr/>
                      <wps:spPr>
                        <a:xfrm>
                          <a:off x="0" y="0"/>
                          <a:ext cx="497434" cy="190196"/>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A7FD7" id="Rectángulo 2" o:spid="_x0000_s1026" style="position:absolute;margin-left:422.4pt;margin-top:3.9pt;width:39.1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" fillcolor="white [3201]" strokecolor="#4472c4 [3208]" strokeweight="1pt"/>
            </w:pict>
          </mc:Fallback>
        </mc:AlternateContent>
      </w: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FC5E0D">
        <w:rPr>
          <w:rFonts w:ascii="Arial" w:eastAsia="Arial Narrow" w:hAnsi="Arial" w:cs="Arial"/>
          <w:color w:val="000000" w:themeColor="text1"/>
          <w:sz w:val="22"/>
          <w:szCs w:val="22"/>
        </w:rPr>
        <w:t>octubre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6"/>
      <w:footerReference w:type="default" r:id="rId1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64" w:rsidRDefault="00364464" w:rsidP="008759E5">
      <w:r>
        <w:separator/>
      </w:r>
    </w:p>
  </w:endnote>
  <w:endnote w:type="continuationSeparator" w:id="0">
    <w:p w:rsidR="00364464" w:rsidRDefault="00364464"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B" w:rsidRPr="009D0C7E" w:rsidRDefault="00745C1B"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64" w:rsidRDefault="00364464" w:rsidP="008759E5">
      <w:r>
        <w:separator/>
      </w:r>
    </w:p>
  </w:footnote>
  <w:footnote w:type="continuationSeparator" w:id="0">
    <w:p w:rsidR="00364464" w:rsidRDefault="00364464"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B" w:rsidRDefault="00745C1B"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45C1B" w:rsidRDefault="00745C1B"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45C1B" w:rsidRDefault="00745C1B"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45C1B" w:rsidRDefault="00745C1B"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45C1B" w:rsidRDefault="00745C1B"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45C1B" w:rsidRDefault="00745C1B"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C1B" w:rsidRDefault="00745C1B" w:rsidP="008759E5">
                          <w:pPr>
                            <w:jc w:val="center"/>
                            <w:rPr>
                              <w:rFonts w:ascii="Antigua" w:hAnsi="Antigua"/>
                              <w:b/>
                              <w:sz w:val="12"/>
                            </w:rPr>
                          </w:pPr>
                          <w:r>
                            <w:rPr>
                              <w:rFonts w:ascii="Antigua" w:hAnsi="Antigua"/>
                              <w:b/>
                              <w:sz w:val="12"/>
                            </w:rPr>
                            <w:t>“La Muy Ilustre y Fiel Ciudad”</w:t>
                          </w:r>
                        </w:p>
                        <w:p w:rsidR="00745C1B" w:rsidRDefault="00745C1B"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45C1B" w:rsidRDefault="00745C1B" w:rsidP="008759E5">
                    <w:pPr>
                      <w:jc w:val="center"/>
                      <w:rPr>
                        <w:rFonts w:ascii="Antigua" w:hAnsi="Antigua"/>
                        <w:b/>
                        <w:sz w:val="12"/>
                      </w:rPr>
                    </w:pPr>
                    <w:r>
                      <w:rPr>
                        <w:rFonts w:ascii="Antigua" w:hAnsi="Antigua"/>
                        <w:b/>
                        <w:sz w:val="12"/>
                      </w:rPr>
                      <w:t>“La Muy Ilustre y Fiel Ciudad”</w:t>
                    </w:r>
                  </w:p>
                  <w:p w:rsidR="00745C1B" w:rsidRDefault="00745C1B" w:rsidP="008759E5">
                    <w:pPr>
                      <w:jc w:val="center"/>
                      <w:rPr>
                        <w:rFonts w:ascii="Antigua" w:hAnsi="Antigua"/>
                        <w:b/>
                        <w:sz w:val="12"/>
                      </w:rPr>
                    </w:pPr>
                    <w:r>
                      <w:rPr>
                        <w:rFonts w:ascii="Antigua" w:hAnsi="Antigua"/>
                        <w:b/>
                        <w:sz w:val="12"/>
                      </w:rPr>
                      <w:t>“Tierra Clásica de Patriotas”</w:t>
                    </w:r>
                  </w:p>
                </w:txbxContent>
              </v:textbox>
            </v:shape>
          </w:pict>
        </mc:Fallback>
      </mc:AlternateContent>
    </w:r>
  </w:p>
  <w:p w:rsidR="00745C1B" w:rsidRPr="008712B5" w:rsidRDefault="00745C1B"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45C1B" w:rsidRDefault="00745C1B"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45C1B" w:rsidRPr="008712B5" w:rsidRDefault="00745C1B"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0F28"/>
    <w:rsid w:val="00015214"/>
    <w:rsid w:val="00016697"/>
    <w:rsid w:val="00023271"/>
    <w:rsid w:val="00040E3A"/>
    <w:rsid w:val="000410F0"/>
    <w:rsid w:val="00044ABA"/>
    <w:rsid w:val="0005073D"/>
    <w:rsid w:val="00056B7B"/>
    <w:rsid w:val="00060D1D"/>
    <w:rsid w:val="00062F14"/>
    <w:rsid w:val="00074CF5"/>
    <w:rsid w:val="000777C6"/>
    <w:rsid w:val="000832A3"/>
    <w:rsid w:val="000832D6"/>
    <w:rsid w:val="000908FC"/>
    <w:rsid w:val="00091305"/>
    <w:rsid w:val="0009251D"/>
    <w:rsid w:val="00094301"/>
    <w:rsid w:val="00096B90"/>
    <w:rsid w:val="000A2C0F"/>
    <w:rsid w:val="000A5B24"/>
    <w:rsid w:val="000B079E"/>
    <w:rsid w:val="000B24B8"/>
    <w:rsid w:val="000B4899"/>
    <w:rsid w:val="000B6A4C"/>
    <w:rsid w:val="000C5CAD"/>
    <w:rsid w:val="000C60A3"/>
    <w:rsid w:val="000F0C51"/>
    <w:rsid w:val="00132BC2"/>
    <w:rsid w:val="001339D4"/>
    <w:rsid w:val="00144938"/>
    <w:rsid w:val="001509BF"/>
    <w:rsid w:val="0015114F"/>
    <w:rsid w:val="00154626"/>
    <w:rsid w:val="001815E9"/>
    <w:rsid w:val="00185FC1"/>
    <w:rsid w:val="00190D1A"/>
    <w:rsid w:val="00194104"/>
    <w:rsid w:val="00197FEF"/>
    <w:rsid w:val="001A3644"/>
    <w:rsid w:val="001C0748"/>
    <w:rsid w:val="001C7D62"/>
    <w:rsid w:val="001E02A6"/>
    <w:rsid w:val="001E086F"/>
    <w:rsid w:val="001E0917"/>
    <w:rsid w:val="001F2D68"/>
    <w:rsid w:val="001F4B86"/>
    <w:rsid w:val="001F5E4E"/>
    <w:rsid w:val="0020145C"/>
    <w:rsid w:val="00214B25"/>
    <w:rsid w:val="00216027"/>
    <w:rsid w:val="002204EA"/>
    <w:rsid w:val="0022184D"/>
    <w:rsid w:val="00227538"/>
    <w:rsid w:val="0023064E"/>
    <w:rsid w:val="00232BF8"/>
    <w:rsid w:val="00244FBA"/>
    <w:rsid w:val="002514CE"/>
    <w:rsid w:val="00261745"/>
    <w:rsid w:val="00271272"/>
    <w:rsid w:val="00272AF2"/>
    <w:rsid w:val="00275530"/>
    <w:rsid w:val="00277432"/>
    <w:rsid w:val="002857A5"/>
    <w:rsid w:val="00290FE0"/>
    <w:rsid w:val="002919C8"/>
    <w:rsid w:val="002A4767"/>
    <w:rsid w:val="002B3566"/>
    <w:rsid w:val="002B489A"/>
    <w:rsid w:val="002C51E2"/>
    <w:rsid w:val="002D1A69"/>
    <w:rsid w:val="002D7E06"/>
    <w:rsid w:val="002E3FEF"/>
    <w:rsid w:val="002E5800"/>
    <w:rsid w:val="002F2ECF"/>
    <w:rsid w:val="002F7D4C"/>
    <w:rsid w:val="003044AC"/>
    <w:rsid w:val="003128EC"/>
    <w:rsid w:val="00315EF4"/>
    <w:rsid w:val="003174D5"/>
    <w:rsid w:val="0033041E"/>
    <w:rsid w:val="00354E34"/>
    <w:rsid w:val="00364464"/>
    <w:rsid w:val="00370FCE"/>
    <w:rsid w:val="00385C01"/>
    <w:rsid w:val="0039436C"/>
    <w:rsid w:val="003A32CC"/>
    <w:rsid w:val="003A5020"/>
    <w:rsid w:val="003A7AAF"/>
    <w:rsid w:val="003B37E0"/>
    <w:rsid w:val="003B4572"/>
    <w:rsid w:val="003B47E4"/>
    <w:rsid w:val="003B5A43"/>
    <w:rsid w:val="003B65E3"/>
    <w:rsid w:val="003B7995"/>
    <w:rsid w:val="003D6427"/>
    <w:rsid w:val="003D64D9"/>
    <w:rsid w:val="003E1590"/>
    <w:rsid w:val="003E35B3"/>
    <w:rsid w:val="003F1F3F"/>
    <w:rsid w:val="003F2A4A"/>
    <w:rsid w:val="003F3AB0"/>
    <w:rsid w:val="0040330D"/>
    <w:rsid w:val="004078CC"/>
    <w:rsid w:val="00407F49"/>
    <w:rsid w:val="00413320"/>
    <w:rsid w:val="004153B7"/>
    <w:rsid w:val="00417266"/>
    <w:rsid w:val="00421F12"/>
    <w:rsid w:val="00422034"/>
    <w:rsid w:val="004227DC"/>
    <w:rsid w:val="004271EF"/>
    <w:rsid w:val="004276C5"/>
    <w:rsid w:val="00434CA8"/>
    <w:rsid w:val="00440271"/>
    <w:rsid w:val="00441C45"/>
    <w:rsid w:val="00442143"/>
    <w:rsid w:val="00442194"/>
    <w:rsid w:val="0045085B"/>
    <w:rsid w:val="00456B84"/>
    <w:rsid w:val="00490916"/>
    <w:rsid w:val="00492AC6"/>
    <w:rsid w:val="004938B0"/>
    <w:rsid w:val="00495C47"/>
    <w:rsid w:val="004A190D"/>
    <w:rsid w:val="004A522E"/>
    <w:rsid w:val="004B351D"/>
    <w:rsid w:val="004C26E6"/>
    <w:rsid w:val="004D0059"/>
    <w:rsid w:val="004D7D40"/>
    <w:rsid w:val="004E4B97"/>
    <w:rsid w:val="004E6D13"/>
    <w:rsid w:val="004F39A4"/>
    <w:rsid w:val="004F4037"/>
    <w:rsid w:val="004F57BE"/>
    <w:rsid w:val="004F6BD7"/>
    <w:rsid w:val="0050122C"/>
    <w:rsid w:val="0050738C"/>
    <w:rsid w:val="00516B02"/>
    <w:rsid w:val="00521125"/>
    <w:rsid w:val="00524920"/>
    <w:rsid w:val="00530763"/>
    <w:rsid w:val="0053369D"/>
    <w:rsid w:val="005371FA"/>
    <w:rsid w:val="005406E2"/>
    <w:rsid w:val="0054333C"/>
    <w:rsid w:val="00551B81"/>
    <w:rsid w:val="00553995"/>
    <w:rsid w:val="005541F8"/>
    <w:rsid w:val="00565E95"/>
    <w:rsid w:val="0057199E"/>
    <w:rsid w:val="005977FC"/>
    <w:rsid w:val="005A5E1B"/>
    <w:rsid w:val="005B0258"/>
    <w:rsid w:val="005C2194"/>
    <w:rsid w:val="005C79EE"/>
    <w:rsid w:val="005D474E"/>
    <w:rsid w:val="005D6E33"/>
    <w:rsid w:val="005E4284"/>
    <w:rsid w:val="005F4507"/>
    <w:rsid w:val="006011BD"/>
    <w:rsid w:val="00606778"/>
    <w:rsid w:val="006121CA"/>
    <w:rsid w:val="00615240"/>
    <w:rsid w:val="006165E0"/>
    <w:rsid w:val="00623E61"/>
    <w:rsid w:val="00627D39"/>
    <w:rsid w:val="00630E24"/>
    <w:rsid w:val="00636753"/>
    <w:rsid w:val="00644860"/>
    <w:rsid w:val="006521E6"/>
    <w:rsid w:val="00652A6F"/>
    <w:rsid w:val="00654719"/>
    <w:rsid w:val="0065579A"/>
    <w:rsid w:val="00663096"/>
    <w:rsid w:val="00663CB6"/>
    <w:rsid w:val="00667340"/>
    <w:rsid w:val="006720B3"/>
    <w:rsid w:val="00686536"/>
    <w:rsid w:val="00692E26"/>
    <w:rsid w:val="00695419"/>
    <w:rsid w:val="006B18E9"/>
    <w:rsid w:val="006B66C3"/>
    <w:rsid w:val="006C2847"/>
    <w:rsid w:val="006C317B"/>
    <w:rsid w:val="006C751F"/>
    <w:rsid w:val="006D4BEF"/>
    <w:rsid w:val="006D6E0D"/>
    <w:rsid w:val="006E29FC"/>
    <w:rsid w:val="006E4F7D"/>
    <w:rsid w:val="006E7525"/>
    <w:rsid w:val="006F0359"/>
    <w:rsid w:val="00711DBC"/>
    <w:rsid w:val="007173BE"/>
    <w:rsid w:val="00721607"/>
    <w:rsid w:val="00732B37"/>
    <w:rsid w:val="0073348B"/>
    <w:rsid w:val="00734F20"/>
    <w:rsid w:val="00745C1B"/>
    <w:rsid w:val="00750DAC"/>
    <w:rsid w:val="007518CB"/>
    <w:rsid w:val="00752F7D"/>
    <w:rsid w:val="00757DBA"/>
    <w:rsid w:val="007635F1"/>
    <w:rsid w:val="00774055"/>
    <w:rsid w:val="00786271"/>
    <w:rsid w:val="00786E76"/>
    <w:rsid w:val="00791917"/>
    <w:rsid w:val="00795491"/>
    <w:rsid w:val="007A5D11"/>
    <w:rsid w:val="007D03CA"/>
    <w:rsid w:val="007D460F"/>
    <w:rsid w:val="007D70C5"/>
    <w:rsid w:val="007E2875"/>
    <w:rsid w:val="007F6BEF"/>
    <w:rsid w:val="00802D1D"/>
    <w:rsid w:val="008052D4"/>
    <w:rsid w:val="00805304"/>
    <w:rsid w:val="00805699"/>
    <w:rsid w:val="0082417C"/>
    <w:rsid w:val="008273F7"/>
    <w:rsid w:val="008328EE"/>
    <w:rsid w:val="00834A77"/>
    <w:rsid w:val="00835511"/>
    <w:rsid w:val="00846DAE"/>
    <w:rsid w:val="0086581D"/>
    <w:rsid w:val="008674B3"/>
    <w:rsid w:val="00871BCB"/>
    <w:rsid w:val="00872A1D"/>
    <w:rsid w:val="00872D57"/>
    <w:rsid w:val="008759E5"/>
    <w:rsid w:val="00875CC3"/>
    <w:rsid w:val="00876703"/>
    <w:rsid w:val="008773EF"/>
    <w:rsid w:val="00881911"/>
    <w:rsid w:val="00887569"/>
    <w:rsid w:val="0089441F"/>
    <w:rsid w:val="0089586D"/>
    <w:rsid w:val="00895BD9"/>
    <w:rsid w:val="008963AA"/>
    <w:rsid w:val="0089742F"/>
    <w:rsid w:val="008A08BB"/>
    <w:rsid w:val="008A2E9A"/>
    <w:rsid w:val="008A38F8"/>
    <w:rsid w:val="008A6A5F"/>
    <w:rsid w:val="008B0CFE"/>
    <w:rsid w:val="008B2422"/>
    <w:rsid w:val="008B5A32"/>
    <w:rsid w:val="008B7921"/>
    <w:rsid w:val="008C0FDF"/>
    <w:rsid w:val="008C1D07"/>
    <w:rsid w:val="008C3820"/>
    <w:rsid w:val="008D444D"/>
    <w:rsid w:val="008D49A5"/>
    <w:rsid w:val="008D5CFE"/>
    <w:rsid w:val="008E6ADC"/>
    <w:rsid w:val="008F75A4"/>
    <w:rsid w:val="008F77FA"/>
    <w:rsid w:val="00903A81"/>
    <w:rsid w:val="0092497E"/>
    <w:rsid w:val="009462E9"/>
    <w:rsid w:val="00952429"/>
    <w:rsid w:val="00961F39"/>
    <w:rsid w:val="00963CB1"/>
    <w:rsid w:val="00985580"/>
    <w:rsid w:val="009943E7"/>
    <w:rsid w:val="009955DF"/>
    <w:rsid w:val="00995A2B"/>
    <w:rsid w:val="009A4608"/>
    <w:rsid w:val="009A464E"/>
    <w:rsid w:val="009A7944"/>
    <w:rsid w:val="009C66A1"/>
    <w:rsid w:val="009C7667"/>
    <w:rsid w:val="009C7C0D"/>
    <w:rsid w:val="009D019A"/>
    <w:rsid w:val="009D3E01"/>
    <w:rsid w:val="009E0285"/>
    <w:rsid w:val="009E1F1F"/>
    <w:rsid w:val="009E6ADC"/>
    <w:rsid w:val="009F224D"/>
    <w:rsid w:val="009F5E49"/>
    <w:rsid w:val="009F6179"/>
    <w:rsid w:val="00A05435"/>
    <w:rsid w:val="00A10967"/>
    <w:rsid w:val="00A10F87"/>
    <w:rsid w:val="00A1477E"/>
    <w:rsid w:val="00A2358B"/>
    <w:rsid w:val="00A3028F"/>
    <w:rsid w:val="00A31681"/>
    <w:rsid w:val="00A33F55"/>
    <w:rsid w:val="00A340BC"/>
    <w:rsid w:val="00A3675E"/>
    <w:rsid w:val="00A56818"/>
    <w:rsid w:val="00A570AB"/>
    <w:rsid w:val="00A65DC1"/>
    <w:rsid w:val="00A707DA"/>
    <w:rsid w:val="00A7185F"/>
    <w:rsid w:val="00A764F5"/>
    <w:rsid w:val="00A770F6"/>
    <w:rsid w:val="00A85D62"/>
    <w:rsid w:val="00A85DDB"/>
    <w:rsid w:val="00A8754E"/>
    <w:rsid w:val="00A8780B"/>
    <w:rsid w:val="00AA7F44"/>
    <w:rsid w:val="00AB7E64"/>
    <w:rsid w:val="00AC40D1"/>
    <w:rsid w:val="00AC60EA"/>
    <w:rsid w:val="00AC6486"/>
    <w:rsid w:val="00AD26D3"/>
    <w:rsid w:val="00AD74CE"/>
    <w:rsid w:val="00AF7F15"/>
    <w:rsid w:val="00B02328"/>
    <w:rsid w:val="00B033A4"/>
    <w:rsid w:val="00B22FEA"/>
    <w:rsid w:val="00B27D31"/>
    <w:rsid w:val="00B30C3E"/>
    <w:rsid w:val="00B35B29"/>
    <w:rsid w:val="00B36E96"/>
    <w:rsid w:val="00B42839"/>
    <w:rsid w:val="00B47CF6"/>
    <w:rsid w:val="00B53043"/>
    <w:rsid w:val="00B54BE9"/>
    <w:rsid w:val="00B6209B"/>
    <w:rsid w:val="00B73C0E"/>
    <w:rsid w:val="00B80D08"/>
    <w:rsid w:val="00BA23D7"/>
    <w:rsid w:val="00BB76E2"/>
    <w:rsid w:val="00BC1683"/>
    <w:rsid w:val="00BC1967"/>
    <w:rsid w:val="00BC2613"/>
    <w:rsid w:val="00BD01C6"/>
    <w:rsid w:val="00BD6FBA"/>
    <w:rsid w:val="00BD7201"/>
    <w:rsid w:val="00BF6EFD"/>
    <w:rsid w:val="00C00D4F"/>
    <w:rsid w:val="00C02BC8"/>
    <w:rsid w:val="00C03598"/>
    <w:rsid w:val="00C0481D"/>
    <w:rsid w:val="00C1631F"/>
    <w:rsid w:val="00C16F01"/>
    <w:rsid w:val="00C22A70"/>
    <w:rsid w:val="00C25DFA"/>
    <w:rsid w:val="00C27E54"/>
    <w:rsid w:val="00C33590"/>
    <w:rsid w:val="00C43418"/>
    <w:rsid w:val="00C50679"/>
    <w:rsid w:val="00C51821"/>
    <w:rsid w:val="00C60EA4"/>
    <w:rsid w:val="00C62D53"/>
    <w:rsid w:val="00C63671"/>
    <w:rsid w:val="00C708AD"/>
    <w:rsid w:val="00C70D0A"/>
    <w:rsid w:val="00C71686"/>
    <w:rsid w:val="00C76783"/>
    <w:rsid w:val="00C7793E"/>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25FC"/>
    <w:rsid w:val="00DC7ECB"/>
    <w:rsid w:val="00DE302F"/>
    <w:rsid w:val="00DF1E0F"/>
    <w:rsid w:val="00DF55FA"/>
    <w:rsid w:val="00E01E4D"/>
    <w:rsid w:val="00E16BAB"/>
    <w:rsid w:val="00E24D7B"/>
    <w:rsid w:val="00E30FA2"/>
    <w:rsid w:val="00E34A7B"/>
    <w:rsid w:val="00E4136E"/>
    <w:rsid w:val="00E64FF9"/>
    <w:rsid w:val="00E66FFF"/>
    <w:rsid w:val="00E80CFC"/>
    <w:rsid w:val="00E92257"/>
    <w:rsid w:val="00E932B3"/>
    <w:rsid w:val="00E971F0"/>
    <w:rsid w:val="00EB0715"/>
    <w:rsid w:val="00EB0890"/>
    <w:rsid w:val="00EB23BA"/>
    <w:rsid w:val="00EB4E83"/>
    <w:rsid w:val="00EC480C"/>
    <w:rsid w:val="00EC7CA9"/>
    <w:rsid w:val="00ED357C"/>
    <w:rsid w:val="00ED42D5"/>
    <w:rsid w:val="00EE6509"/>
    <w:rsid w:val="00EE78A3"/>
    <w:rsid w:val="00EF4208"/>
    <w:rsid w:val="00F0340E"/>
    <w:rsid w:val="00F113FA"/>
    <w:rsid w:val="00F1483D"/>
    <w:rsid w:val="00F2471A"/>
    <w:rsid w:val="00F31A38"/>
    <w:rsid w:val="00F3203A"/>
    <w:rsid w:val="00F430D6"/>
    <w:rsid w:val="00F51E49"/>
    <w:rsid w:val="00F705F5"/>
    <w:rsid w:val="00F80449"/>
    <w:rsid w:val="00F843A7"/>
    <w:rsid w:val="00F90D05"/>
    <w:rsid w:val="00F95B4B"/>
    <w:rsid w:val="00FA4BA2"/>
    <w:rsid w:val="00FA68FF"/>
    <w:rsid w:val="00FB2988"/>
    <w:rsid w:val="00FC06ED"/>
    <w:rsid w:val="00FC20DA"/>
    <w:rsid w:val="00FC5E0D"/>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6F32-0C82-4C7B-97A0-7F0CAAD0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22</Pages>
  <Words>4946</Words>
  <Characters>27208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307</cp:revision>
  <cp:lastPrinted>2021-10-07T22:34:00Z</cp:lastPrinted>
  <dcterms:created xsi:type="dcterms:W3CDTF">2021-09-15T18:28:00Z</dcterms:created>
  <dcterms:modified xsi:type="dcterms:W3CDTF">2021-10-08T00:44:00Z</dcterms:modified>
</cp:coreProperties>
</file>