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D15ADC4" w14:textId="0E5E2A62"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54</w:t>
      </w:r>
    </w:p>
    <w:p w14:paraId="13B7E58A" w14:textId="7CC88C71" w:rsidR="008E2E26" w:rsidRPr="00B57590" w:rsidRDefault="008E2E26" w:rsidP="008E2E26">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w:t>
      </w:r>
      <w:r w:rsidRPr="00B57590">
        <w:rPr>
          <w:rFonts w:ascii="Arial" w:hAnsi="Arial" w:cs="Arial"/>
          <w:b/>
          <w:color w:val="000000"/>
          <w:sz w:val="22"/>
          <w:szCs w:val="22"/>
        </w:rPr>
        <w:t xml:space="preserve">TÉCNICO </w:t>
      </w:r>
      <w:r w:rsidR="004256F0">
        <w:rPr>
          <w:rFonts w:ascii="Arial" w:hAnsi="Arial" w:cs="Arial"/>
          <w:b/>
          <w:color w:val="000000"/>
          <w:sz w:val="22"/>
          <w:szCs w:val="22"/>
        </w:rPr>
        <w:t xml:space="preserve">ESPECIALIZADO </w:t>
      </w:r>
      <w:r w:rsidRPr="00B57590">
        <w:rPr>
          <w:rFonts w:ascii="Arial" w:hAnsi="Arial" w:cs="Arial"/>
          <w:b/>
          <w:color w:val="000000"/>
          <w:sz w:val="22"/>
          <w:szCs w:val="22"/>
        </w:rPr>
        <w:t>EN</w:t>
      </w:r>
      <w:r w:rsidR="00076C14">
        <w:rPr>
          <w:rFonts w:ascii="Arial" w:hAnsi="Arial" w:cs="Arial"/>
          <w:b/>
          <w:color w:val="000000"/>
          <w:sz w:val="22"/>
          <w:szCs w:val="22"/>
        </w:rPr>
        <w:t xml:space="preserve"> FISIOTERAPIA Y REHABILITACIÓN </w:t>
      </w:r>
      <w:r w:rsidRPr="00B57590">
        <w:rPr>
          <w:rFonts w:ascii="Arial" w:hAnsi="Arial" w:cs="Arial"/>
          <w:b/>
          <w:color w:val="000000"/>
          <w:sz w:val="22"/>
          <w:szCs w:val="22"/>
        </w:rPr>
        <w:t>EN TERAPIA</w:t>
      </w:r>
      <w:r w:rsidR="00076C14">
        <w:rPr>
          <w:rFonts w:ascii="Arial" w:eastAsia="Arial Narrow" w:hAnsi="Arial" w:cs="Arial"/>
          <w:b/>
          <w:color w:val="000000" w:themeColor="text1"/>
          <w:sz w:val="22"/>
          <w:szCs w:val="22"/>
        </w:rPr>
        <w:t xml:space="preserve"> DE LEGUAJE</w:t>
      </w:r>
      <w:r w:rsidRPr="00B57590">
        <w:rPr>
          <w:rFonts w:ascii="Arial" w:eastAsia="Arial Narrow" w:hAnsi="Arial" w:cs="Arial"/>
          <w:b/>
          <w:color w:val="000000" w:themeColor="text1"/>
          <w:sz w:val="22"/>
          <w:szCs w:val="22"/>
        </w:rPr>
        <w:t xml:space="preserve"> PARA EL ÁREA DE SALUD DE LA GERENCIA DE DESARROLLO SOCIAL</w:t>
      </w:r>
    </w:p>
    <w:p w14:paraId="10ED8E7E" w14:textId="77777777" w:rsidR="008E2E26" w:rsidRPr="00B57590" w:rsidRDefault="008E2E26" w:rsidP="008E2E26">
      <w:pPr>
        <w:pStyle w:val="Prrafodelista"/>
        <w:numPr>
          <w:ilvl w:val="0"/>
          <w:numId w:val="75"/>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E2E26" w:rsidRPr="00B57590" w14:paraId="3689BD7F" w14:textId="77777777" w:rsidTr="00095F7C">
        <w:trPr>
          <w:trHeight w:val="438"/>
        </w:trPr>
        <w:tc>
          <w:tcPr>
            <w:tcW w:w="2867" w:type="dxa"/>
            <w:shd w:val="clear" w:color="auto" w:fill="7F7F7F" w:themeFill="text1" w:themeFillTint="80"/>
            <w:vAlign w:val="center"/>
          </w:tcPr>
          <w:p w14:paraId="04802376"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42DD155F" w14:textId="77777777" w:rsidR="008E2E26" w:rsidRPr="00B57590" w:rsidRDefault="008E2E26"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8E2E26" w:rsidRPr="00B57590" w14:paraId="63BBD0FC" w14:textId="77777777" w:rsidTr="00095F7C">
        <w:trPr>
          <w:trHeight w:val="588"/>
        </w:trPr>
        <w:tc>
          <w:tcPr>
            <w:tcW w:w="2867" w:type="dxa"/>
            <w:vAlign w:val="center"/>
          </w:tcPr>
          <w:p w14:paraId="5D377EC3"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3506DF93" w14:textId="77777777" w:rsidR="008E2E26" w:rsidRPr="00B57590" w:rsidRDefault="008E2E26" w:rsidP="00095F7C">
            <w:pPr>
              <w:pStyle w:val="Prrafodelista"/>
              <w:numPr>
                <w:ilvl w:val="0"/>
                <w:numId w:val="27"/>
              </w:numPr>
              <w:ind w:left="256" w:hanging="256"/>
              <w:jc w:val="both"/>
              <w:rPr>
                <w:rFonts w:ascii="Arial" w:hAnsi="Arial" w:cs="Arial"/>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un (01) año.</w:t>
            </w:r>
          </w:p>
        </w:tc>
      </w:tr>
      <w:tr w:rsidR="008E2E26" w:rsidRPr="00B57590" w14:paraId="3F2FA0F9" w14:textId="77777777" w:rsidTr="00095F7C">
        <w:trPr>
          <w:trHeight w:val="1676"/>
        </w:trPr>
        <w:tc>
          <w:tcPr>
            <w:tcW w:w="2867" w:type="dxa"/>
            <w:vAlign w:val="center"/>
          </w:tcPr>
          <w:p w14:paraId="374D316F"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276E39A8"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4AA69CB3"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4D6617B"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5F669F72"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7EFFCAAD"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360F4F20" w14:textId="77777777" w:rsidR="008E2E26" w:rsidRPr="00B57590" w:rsidRDefault="008E2E26"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045B5745" w14:textId="77777777" w:rsidR="008E2E26" w:rsidRPr="00B57590" w:rsidRDefault="008E2E26" w:rsidP="00095F7C">
            <w:pPr>
              <w:pStyle w:val="Prrafodelista"/>
              <w:numPr>
                <w:ilvl w:val="0"/>
                <w:numId w:val="27"/>
              </w:numPr>
              <w:ind w:left="256" w:hanging="256"/>
              <w:jc w:val="both"/>
              <w:rPr>
                <w:rFonts w:ascii="Arial" w:hAnsi="Arial" w:cs="Arial"/>
                <w:sz w:val="22"/>
                <w:szCs w:val="22"/>
                <w:lang w:val="es-ES"/>
              </w:rPr>
            </w:pPr>
            <w:r w:rsidRPr="00B57590">
              <w:rPr>
                <w:rFonts w:ascii="Arial" w:hAnsi="Arial" w:cs="Arial"/>
                <w:color w:val="000000" w:themeColor="text1"/>
                <w:sz w:val="22"/>
                <w:szCs w:val="22"/>
              </w:rPr>
              <w:t>Discreto y Responsable.</w:t>
            </w:r>
          </w:p>
        </w:tc>
      </w:tr>
      <w:tr w:rsidR="008E2E26" w:rsidRPr="00B57590" w14:paraId="77D1F2F1" w14:textId="77777777" w:rsidTr="00095F7C">
        <w:trPr>
          <w:trHeight w:val="756"/>
        </w:trPr>
        <w:tc>
          <w:tcPr>
            <w:tcW w:w="2867" w:type="dxa"/>
            <w:vAlign w:val="center"/>
          </w:tcPr>
          <w:p w14:paraId="213F3F0F"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1262EAAF" w14:textId="36FC2469" w:rsidR="008E2E26" w:rsidRPr="00B57590" w:rsidRDefault="00076C14" w:rsidP="00095F7C">
            <w:pPr>
              <w:pStyle w:val="Prrafodelista"/>
              <w:numPr>
                <w:ilvl w:val="0"/>
                <w:numId w:val="27"/>
              </w:numPr>
              <w:ind w:left="256" w:hanging="256"/>
              <w:jc w:val="both"/>
              <w:rPr>
                <w:rFonts w:ascii="Arial" w:hAnsi="Arial" w:cs="Arial"/>
                <w:sz w:val="22"/>
                <w:szCs w:val="22"/>
              </w:rPr>
            </w:pPr>
            <w:r>
              <w:rPr>
                <w:rFonts w:ascii="Arial" w:hAnsi="Arial" w:cs="Arial"/>
                <w:color w:val="000000" w:themeColor="text1"/>
                <w:sz w:val="22"/>
                <w:szCs w:val="22"/>
              </w:rPr>
              <w:t>Título</w:t>
            </w:r>
            <w:r w:rsidR="008E2E26">
              <w:rPr>
                <w:rFonts w:ascii="Arial" w:hAnsi="Arial" w:cs="Arial"/>
                <w:color w:val="000000" w:themeColor="text1"/>
                <w:sz w:val="22"/>
                <w:szCs w:val="22"/>
              </w:rPr>
              <w:t xml:space="preserve"> </w:t>
            </w:r>
            <w:r>
              <w:rPr>
                <w:rFonts w:ascii="Arial" w:hAnsi="Arial" w:cs="Arial"/>
                <w:color w:val="000000" w:themeColor="text1"/>
                <w:sz w:val="22"/>
                <w:szCs w:val="22"/>
              </w:rPr>
              <w:t xml:space="preserve">Profesional </w:t>
            </w:r>
            <w:r w:rsidR="008E2E26">
              <w:rPr>
                <w:rFonts w:ascii="Arial" w:hAnsi="Arial" w:cs="Arial"/>
                <w:color w:val="000000" w:themeColor="text1"/>
                <w:sz w:val="22"/>
                <w:szCs w:val="22"/>
              </w:rPr>
              <w:t>Técnico</w:t>
            </w:r>
            <w:r w:rsidR="008E2E26" w:rsidRPr="00B57590">
              <w:rPr>
                <w:rFonts w:ascii="Arial" w:hAnsi="Arial" w:cs="Arial"/>
                <w:color w:val="000000" w:themeColor="text1"/>
                <w:sz w:val="22"/>
                <w:szCs w:val="22"/>
              </w:rPr>
              <w:t xml:space="preserve"> en Fisioterapia y Rehabilitación</w:t>
            </w:r>
            <w:r>
              <w:rPr>
                <w:rFonts w:ascii="Arial" w:hAnsi="Arial" w:cs="Arial"/>
                <w:color w:val="000000" w:themeColor="text1"/>
                <w:sz w:val="22"/>
                <w:szCs w:val="22"/>
              </w:rPr>
              <w:t>.</w:t>
            </w:r>
          </w:p>
        </w:tc>
      </w:tr>
      <w:tr w:rsidR="008E2E26" w:rsidRPr="00B57590" w14:paraId="3F3F4648" w14:textId="77777777" w:rsidTr="00095F7C">
        <w:tblPrEx>
          <w:tblLook w:val="04A0" w:firstRow="1" w:lastRow="0" w:firstColumn="1" w:lastColumn="0" w:noHBand="0" w:noVBand="1"/>
        </w:tblPrEx>
        <w:trPr>
          <w:trHeight w:val="784"/>
        </w:trPr>
        <w:tc>
          <w:tcPr>
            <w:tcW w:w="2867" w:type="dxa"/>
            <w:vAlign w:val="center"/>
          </w:tcPr>
          <w:p w14:paraId="4C6210AB" w14:textId="5BA74DB8"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CC40A7">
              <w:rPr>
                <w:rFonts w:ascii="Arial" w:eastAsia="Arial Narrow" w:hAnsi="Arial" w:cs="Arial"/>
                <w:b/>
                <w:sz w:val="22"/>
                <w:szCs w:val="22"/>
              </w:rPr>
              <w:t>o</w:t>
            </w:r>
            <w:r w:rsidRPr="00B57590">
              <w:rPr>
                <w:rFonts w:ascii="Arial" w:eastAsia="Arial Narrow" w:hAnsi="Arial" w:cs="Arial"/>
                <w:b/>
                <w:sz w:val="22"/>
                <w:szCs w:val="22"/>
              </w:rPr>
              <w:t xml:space="preserve"> estudios de </w:t>
            </w:r>
            <w:r w:rsidR="00CC40A7"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CC40A7" w:rsidRPr="00B57590">
              <w:rPr>
                <w:rFonts w:ascii="Arial" w:eastAsia="Arial Narrow" w:hAnsi="Arial" w:cs="Arial"/>
                <w:b/>
                <w:sz w:val="22"/>
                <w:szCs w:val="22"/>
              </w:rPr>
              <w:t>habilidades</w:t>
            </w:r>
          </w:p>
        </w:tc>
        <w:tc>
          <w:tcPr>
            <w:tcW w:w="5921" w:type="dxa"/>
            <w:vAlign w:val="center"/>
          </w:tcPr>
          <w:p w14:paraId="6926598B" w14:textId="020D978E" w:rsidR="008E2E26" w:rsidRPr="00B57590" w:rsidRDefault="008E2E26" w:rsidP="00095F7C">
            <w:pPr>
              <w:pStyle w:val="Prrafodelista"/>
              <w:numPr>
                <w:ilvl w:val="0"/>
                <w:numId w:val="27"/>
              </w:numPr>
              <w:ind w:left="285" w:hanging="285"/>
              <w:jc w:val="both"/>
              <w:rPr>
                <w:rFonts w:ascii="Arial" w:hAnsi="Arial" w:cs="Arial"/>
                <w:sz w:val="22"/>
                <w:szCs w:val="22"/>
              </w:rPr>
            </w:pPr>
            <w:r>
              <w:rPr>
                <w:rFonts w:ascii="Arial" w:hAnsi="Arial" w:cs="Arial"/>
                <w:sz w:val="22"/>
                <w:szCs w:val="22"/>
              </w:rPr>
              <w:t>Terapia de Lenguaje o Neurología</w:t>
            </w:r>
            <w:r w:rsidR="00076C14">
              <w:rPr>
                <w:rFonts w:ascii="Arial" w:hAnsi="Arial" w:cs="Arial"/>
                <w:sz w:val="22"/>
                <w:szCs w:val="22"/>
              </w:rPr>
              <w:t>.</w:t>
            </w:r>
          </w:p>
          <w:p w14:paraId="7F461923" w14:textId="77777777" w:rsidR="008E2E26" w:rsidRPr="00B57590" w:rsidRDefault="008E2E26" w:rsidP="00095F7C">
            <w:pPr>
              <w:pStyle w:val="Prrafodelista"/>
              <w:numPr>
                <w:ilvl w:val="0"/>
                <w:numId w:val="27"/>
              </w:numPr>
              <w:ind w:left="285" w:hanging="285"/>
              <w:jc w:val="both"/>
              <w:rPr>
                <w:rFonts w:ascii="Arial" w:hAnsi="Arial" w:cs="Arial"/>
                <w:sz w:val="22"/>
                <w:szCs w:val="22"/>
              </w:rPr>
            </w:pPr>
            <w:r>
              <w:rPr>
                <w:rFonts w:ascii="Arial" w:hAnsi="Arial" w:cs="Arial"/>
                <w:sz w:val="22"/>
                <w:szCs w:val="22"/>
              </w:rPr>
              <w:t>Masoterapia.</w:t>
            </w:r>
          </w:p>
        </w:tc>
      </w:tr>
      <w:tr w:rsidR="008E2E26" w:rsidRPr="00FB349F" w14:paraId="059E919A" w14:textId="77777777" w:rsidTr="00095F7C">
        <w:tblPrEx>
          <w:tblLook w:val="04A0" w:firstRow="1" w:lastRow="0" w:firstColumn="1" w:lastColumn="0" w:noHBand="0" w:noVBand="1"/>
        </w:tblPrEx>
        <w:trPr>
          <w:trHeight w:val="514"/>
        </w:trPr>
        <w:tc>
          <w:tcPr>
            <w:tcW w:w="2867" w:type="dxa"/>
            <w:vAlign w:val="center"/>
          </w:tcPr>
          <w:p w14:paraId="797807A7"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0CCA8729" w14:textId="77777777" w:rsidR="008E2E26" w:rsidRPr="00B57590" w:rsidRDefault="008E2E26" w:rsidP="00095F7C">
            <w:pPr>
              <w:jc w:val="both"/>
              <w:rPr>
                <w:rFonts w:ascii="Arial" w:hAnsi="Arial" w:cs="Arial"/>
                <w:b/>
                <w:sz w:val="22"/>
                <w:szCs w:val="22"/>
              </w:rPr>
            </w:pPr>
            <w:r w:rsidRPr="00B57590">
              <w:rPr>
                <w:rFonts w:ascii="Arial" w:hAnsi="Arial" w:cs="Arial"/>
                <w:b/>
                <w:sz w:val="22"/>
                <w:szCs w:val="22"/>
              </w:rPr>
              <w:t>Indispensable:</w:t>
            </w:r>
          </w:p>
          <w:p w14:paraId="50AFDC2D" w14:textId="77777777" w:rsidR="008E2E26" w:rsidRPr="00B57590" w:rsidRDefault="008E2E26" w:rsidP="00095F7C">
            <w:pPr>
              <w:pStyle w:val="Prrafodelista"/>
              <w:numPr>
                <w:ilvl w:val="0"/>
                <w:numId w:val="27"/>
              </w:numPr>
              <w:ind w:left="285" w:hanging="285"/>
              <w:jc w:val="both"/>
              <w:rPr>
                <w:rFonts w:ascii="Arial" w:hAnsi="Arial" w:cs="Arial"/>
                <w:sz w:val="22"/>
                <w:szCs w:val="22"/>
                <w:lang w:val="en-US"/>
              </w:rPr>
            </w:pPr>
            <w:r w:rsidRPr="00B57590">
              <w:rPr>
                <w:rFonts w:ascii="Arial" w:hAnsi="Arial" w:cs="Arial"/>
                <w:sz w:val="22"/>
                <w:szCs w:val="22"/>
                <w:lang w:val="en-US"/>
              </w:rPr>
              <w:t>Ofimática (Word, Excel y Power Point)</w:t>
            </w:r>
          </w:p>
        </w:tc>
      </w:tr>
    </w:tbl>
    <w:p w14:paraId="2F447FF6" w14:textId="50684EA2" w:rsidR="008E2E26" w:rsidRPr="00B57590" w:rsidRDefault="00076C14" w:rsidP="008E2E26">
      <w:pPr>
        <w:pStyle w:val="Prrafodelista"/>
        <w:numPr>
          <w:ilvl w:val="0"/>
          <w:numId w:val="75"/>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t>CARACTERÍSTICAS</w:t>
      </w:r>
      <w:r w:rsidR="008E2E26" w:rsidRPr="00B57590">
        <w:rPr>
          <w:rFonts w:ascii="Arial" w:eastAsia="Arial Narrow" w:hAnsi="Arial" w:cs="Arial"/>
          <w:b/>
          <w:sz w:val="22"/>
          <w:szCs w:val="22"/>
        </w:rPr>
        <w:t xml:space="preserve"> DEL PUESTO Y/O CARGO</w:t>
      </w:r>
    </w:p>
    <w:p w14:paraId="71EDD0FD" w14:textId="77777777"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sidRPr="00B57590">
        <w:rPr>
          <w:rFonts w:ascii="Arial" w:hAnsi="Arial" w:cs="Arial"/>
          <w:sz w:val="22"/>
          <w:szCs w:val="22"/>
        </w:rPr>
        <w:t>Elaborar una programación diaria de atención.</w:t>
      </w:r>
    </w:p>
    <w:p w14:paraId="4B7764D5" w14:textId="77777777"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Pr>
          <w:rFonts w:ascii="Arial" w:hAnsi="Arial" w:cs="Arial"/>
          <w:sz w:val="22"/>
          <w:szCs w:val="22"/>
        </w:rPr>
        <w:t>Atender</w:t>
      </w:r>
      <w:r w:rsidRPr="00B57590">
        <w:rPr>
          <w:rFonts w:ascii="Arial" w:hAnsi="Arial" w:cs="Arial"/>
          <w:sz w:val="22"/>
          <w:szCs w:val="22"/>
        </w:rPr>
        <w:t xml:space="preserve"> a pacientes con problemas de lenguaje.</w:t>
      </w:r>
    </w:p>
    <w:p w14:paraId="3E642103" w14:textId="77777777"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sidRPr="00B57590">
        <w:rPr>
          <w:rFonts w:ascii="Arial" w:hAnsi="Arial" w:cs="Arial"/>
          <w:sz w:val="22"/>
          <w:szCs w:val="22"/>
        </w:rPr>
        <w:t>Establecer el número de personas que necesiten atención de Terapia de Lenguaje, en coordinación con la oficina de OMPAED.</w:t>
      </w:r>
    </w:p>
    <w:p w14:paraId="22533D91" w14:textId="77777777"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Pr>
          <w:rFonts w:ascii="Arial" w:hAnsi="Arial" w:cs="Arial"/>
          <w:sz w:val="22"/>
          <w:szCs w:val="22"/>
        </w:rPr>
        <w:t>Realizar la atención diaria</w:t>
      </w:r>
      <w:r w:rsidRPr="00B57590">
        <w:rPr>
          <w:rFonts w:ascii="Arial" w:hAnsi="Arial" w:cs="Arial"/>
          <w:sz w:val="22"/>
          <w:szCs w:val="22"/>
        </w:rPr>
        <w:t xml:space="preserve"> </w:t>
      </w:r>
      <w:r>
        <w:rPr>
          <w:rFonts w:ascii="Arial" w:hAnsi="Arial" w:cs="Arial"/>
          <w:sz w:val="22"/>
          <w:szCs w:val="22"/>
        </w:rPr>
        <w:t>de aproximadamente 8 pacientes.</w:t>
      </w:r>
    </w:p>
    <w:p w14:paraId="6E6DB678" w14:textId="77777777" w:rsidR="008E2E26"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sidRPr="00B57590">
        <w:rPr>
          <w:rFonts w:ascii="Arial" w:hAnsi="Arial" w:cs="Arial"/>
          <w:sz w:val="22"/>
          <w:szCs w:val="22"/>
        </w:rPr>
        <w:t>Atender a las personas con problemas de Lenguaje, Dislexia, Disfemia, Dislalia, Disartria, entre otros problemas del habla, aproximadamente 8 pacientes por día.</w:t>
      </w:r>
    </w:p>
    <w:p w14:paraId="01FE0EC9" w14:textId="77777777" w:rsidR="008E2E26"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Pr>
          <w:rFonts w:ascii="Arial" w:hAnsi="Arial" w:cs="Arial"/>
          <w:sz w:val="22"/>
          <w:szCs w:val="22"/>
        </w:rPr>
        <w:t>Brindar sesiones educativas a los familiares de las personas con discapacidad en rehabilitación y fisioterapia, en sus momentos libres al 100%</w:t>
      </w:r>
    </w:p>
    <w:p w14:paraId="0A89EBCC" w14:textId="77777777" w:rsidR="008E2E26"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Pr>
          <w:rFonts w:ascii="Arial" w:hAnsi="Arial" w:cs="Arial"/>
          <w:sz w:val="22"/>
          <w:szCs w:val="22"/>
        </w:rPr>
        <w:t>Aperturar, llenar y actualizar las historias clínicas de pacientes de terapia de lenguaje 100%.</w:t>
      </w:r>
    </w:p>
    <w:p w14:paraId="68279C1E" w14:textId="77777777"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Pr>
          <w:rFonts w:ascii="Arial" w:hAnsi="Arial" w:cs="Arial"/>
          <w:sz w:val="22"/>
          <w:szCs w:val="22"/>
        </w:rPr>
        <w:t>Atención a pacientes con terapia respectiva según previa evaluación, con un tiempo de 30 minutos cada sesión de terapia.</w:t>
      </w:r>
    </w:p>
    <w:p w14:paraId="529D25C5" w14:textId="4C9D72A5" w:rsidR="008E2E26" w:rsidRPr="00B57590" w:rsidRDefault="008E2E26" w:rsidP="004256F0">
      <w:pPr>
        <w:pStyle w:val="Prrafodelista"/>
        <w:numPr>
          <w:ilvl w:val="0"/>
          <w:numId w:val="25"/>
        </w:numPr>
        <w:spacing w:before="60" w:after="60" w:line="360" w:lineRule="auto"/>
        <w:ind w:left="426" w:hanging="284"/>
        <w:jc w:val="both"/>
        <w:rPr>
          <w:rFonts w:ascii="Arial" w:hAnsi="Arial" w:cs="Arial"/>
          <w:sz w:val="22"/>
          <w:szCs w:val="22"/>
        </w:rPr>
      </w:pPr>
      <w:r w:rsidRPr="00B57590">
        <w:rPr>
          <w:rFonts w:ascii="Arial" w:hAnsi="Arial" w:cs="Arial"/>
          <w:sz w:val="22"/>
          <w:szCs w:val="22"/>
        </w:rPr>
        <w:t xml:space="preserve">Otras </w:t>
      </w:r>
      <w:r w:rsidRPr="00B57590">
        <w:rPr>
          <w:rFonts w:ascii="Arial" w:eastAsia="Arial Narrow" w:hAnsi="Arial" w:cs="Arial"/>
          <w:color w:val="000000"/>
          <w:sz w:val="22"/>
          <w:szCs w:val="22"/>
        </w:rPr>
        <w:t>funciones</w:t>
      </w:r>
      <w:r w:rsidRPr="00B57590">
        <w:rPr>
          <w:rFonts w:ascii="Arial" w:hAnsi="Arial" w:cs="Arial"/>
          <w:sz w:val="22"/>
          <w:szCs w:val="22"/>
        </w:rPr>
        <w:t xml:space="preserve"> que le asigne el </w:t>
      </w:r>
      <w:r>
        <w:rPr>
          <w:rFonts w:ascii="Arial" w:hAnsi="Arial" w:cs="Arial"/>
          <w:sz w:val="22"/>
          <w:szCs w:val="22"/>
        </w:rPr>
        <w:t>Responsable del Área de Salud</w:t>
      </w:r>
      <w:r w:rsidRPr="00B57590">
        <w:rPr>
          <w:rFonts w:ascii="Arial" w:hAnsi="Arial" w:cs="Arial"/>
          <w:sz w:val="22"/>
          <w:szCs w:val="22"/>
        </w:rPr>
        <w:t>.</w:t>
      </w:r>
    </w:p>
    <w:p w14:paraId="71BEE349" w14:textId="77777777" w:rsidR="008E2E26" w:rsidRPr="00B57590" w:rsidRDefault="008E2E26" w:rsidP="008E2E26">
      <w:pPr>
        <w:pStyle w:val="Prrafodelista"/>
        <w:numPr>
          <w:ilvl w:val="0"/>
          <w:numId w:val="75"/>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B57590">
        <w:rPr>
          <w:rFonts w:ascii="Arial" w:eastAsia="Arial Narrow" w:hAnsi="Arial" w:cs="Arial"/>
          <w:b/>
          <w:sz w:val="22"/>
          <w:szCs w:val="22"/>
        </w:rPr>
        <w:lastRenderedPageBreak/>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E2E26" w:rsidRPr="00B57590" w14:paraId="06954079" w14:textId="77777777" w:rsidTr="00095F7C">
        <w:tc>
          <w:tcPr>
            <w:tcW w:w="3118" w:type="dxa"/>
            <w:shd w:val="clear" w:color="auto" w:fill="7F7F7F" w:themeFill="text1" w:themeFillTint="80"/>
          </w:tcPr>
          <w:p w14:paraId="432256DD"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176B3321"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8E2E26" w:rsidRPr="00B57590" w14:paraId="2C80B811" w14:textId="77777777" w:rsidTr="00095F7C">
        <w:tc>
          <w:tcPr>
            <w:tcW w:w="3118" w:type="dxa"/>
            <w:vAlign w:val="center"/>
          </w:tcPr>
          <w:p w14:paraId="26D72060"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2601C21E"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Municipalidad Provincial Sánchez Carrión (Jr. San Martín N.° 200 – Huamachuco).</w:t>
            </w:r>
          </w:p>
        </w:tc>
      </w:tr>
      <w:tr w:rsidR="008E2E26" w:rsidRPr="00B57590" w14:paraId="50FC791B" w14:textId="77777777" w:rsidTr="00095F7C">
        <w:tc>
          <w:tcPr>
            <w:tcW w:w="3118" w:type="dxa"/>
            <w:vAlign w:val="center"/>
          </w:tcPr>
          <w:p w14:paraId="61221C5F"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74A74B30" w14:textId="0962FA98" w:rsidR="008E2E26" w:rsidRPr="00B57590" w:rsidRDefault="00C5547D" w:rsidP="00095F7C">
            <w:pPr>
              <w:spacing w:before="60" w:after="60"/>
              <w:jc w:val="both"/>
              <w:rPr>
                <w:rFonts w:ascii="Arial" w:eastAsia="Arial Narrow" w:hAnsi="Arial" w:cs="Arial"/>
                <w:sz w:val="22"/>
                <w:szCs w:val="22"/>
              </w:rPr>
            </w:pPr>
            <w:r>
              <w:rPr>
                <w:rFonts w:ascii="Arial" w:eastAsia="Arial Narrow" w:hAnsi="Arial" w:cs="Arial"/>
                <w:color w:val="000000"/>
                <w:sz w:val="22"/>
                <w:szCs w:val="22"/>
              </w:rPr>
              <w:t xml:space="preserve">Del 10 de mayo al 10 de agosto </w:t>
            </w:r>
            <w:r w:rsidR="00523B78">
              <w:rPr>
                <w:rFonts w:ascii="Arial" w:eastAsia="Arial Narrow" w:hAnsi="Arial" w:cs="Arial"/>
                <w:color w:val="000000"/>
                <w:sz w:val="22"/>
                <w:szCs w:val="22"/>
              </w:rPr>
              <w:t xml:space="preserve"> </w:t>
            </w:r>
            <w:r w:rsidR="00523B78">
              <w:rPr>
                <w:rFonts w:ascii="Arial" w:eastAsia="Arial Narrow" w:hAnsi="Arial" w:cs="Arial"/>
                <w:sz w:val="22"/>
                <w:szCs w:val="22"/>
              </w:rPr>
              <w:t>de 2021</w:t>
            </w:r>
            <w:r w:rsidR="008E2E26" w:rsidRPr="00B57590">
              <w:rPr>
                <w:rFonts w:ascii="Arial" w:eastAsia="Arial Narrow" w:hAnsi="Arial" w:cs="Arial"/>
                <w:color w:val="000000"/>
                <w:sz w:val="22"/>
                <w:szCs w:val="22"/>
              </w:rPr>
              <w:t>, renovable en función a la necesidad Institucional.</w:t>
            </w:r>
          </w:p>
        </w:tc>
      </w:tr>
      <w:tr w:rsidR="008E2E26" w:rsidRPr="00B57590" w14:paraId="1EF6F5B8" w14:textId="77777777" w:rsidTr="00095F7C">
        <w:trPr>
          <w:trHeight w:val="360"/>
        </w:trPr>
        <w:tc>
          <w:tcPr>
            <w:tcW w:w="3118" w:type="dxa"/>
            <w:vMerge w:val="restart"/>
            <w:tcBorders>
              <w:right w:val="single" w:sz="4" w:space="0" w:color="auto"/>
            </w:tcBorders>
            <w:vAlign w:val="center"/>
          </w:tcPr>
          <w:p w14:paraId="00BEE6A4" w14:textId="77777777" w:rsidR="008E2E26" w:rsidRPr="00B57590" w:rsidRDefault="008E2E26"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36A2CF49" w14:textId="694B1EB4" w:rsidR="008E2E26" w:rsidRPr="00B57590" w:rsidRDefault="00076C14" w:rsidP="00076C14">
            <w:pPr>
              <w:spacing w:before="60" w:after="60"/>
              <w:jc w:val="both"/>
              <w:rPr>
                <w:rFonts w:ascii="Arial" w:eastAsia="Arial Narrow" w:hAnsi="Arial" w:cs="Arial"/>
                <w:sz w:val="22"/>
                <w:szCs w:val="22"/>
              </w:rPr>
            </w:pPr>
            <w:r>
              <w:rPr>
                <w:rFonts w:ascii="Arial" w:eastAsia="Arial Narrow" w:hAnsi="Arial" w:cs="Arial"/>
                <w:sz w:val="22"/>
                <w:szCs w:val="22"/>
              </w:rPr>
              <w:t>S/ 1,500.00 (</w:t>
            </w:r>
            <w:r w:rsidR="008E2E26" w:rsidRPr="00B57590">
              <w:rPr>
                <w:rFonts w:ascii="Arial" w:eastAsia="Arial Narrow" w:hAnsi="Arial" w:cs="Arial"/>
                <w:sz w:val="22"/>
                <w:szCs w:val="22"/>
              </w:rPr>
              <w:t>mil quinientos con 00/100 Soles).</w:t>
            </w:r>
          </w:p>
        </w:tc>
      </w:tr>
      <w:tr w:rsidR="008E2E26" w:rsidRPr="00B57590" w14:paraId="217162FE" w14:textId="77777777" w:rsidTr="00095F7C">
        <w:trPr>
          <w:trHeight w:val="360"/>
        </w:trPr>
        <w:tc>
          <w:tcPr>
            <w:tcW w:w="3118" w:type="dxa"/>
            <w:vMerge/>
          </w:tcPr>
          <w:p w14:paraId="033D5CC1" w14:textId="77777777" w:rsidR="008E2E26" w:rsidRPr="00B57590" w:rsidRDefault="008E2E26"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641C0179" w14:textId="77777777" w:rsidR="008E2E26" w:rsidRPr="00B57590" w:rsidRDefault="008E2E26"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15EF6133" w14:textId="77777777" w:rsidR="008E2E26" w:rsidRPr="00B57590"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1B709A7A" w14:textId="41C158CA"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317807A3" w14:textId="64C9D247"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D94D45F" w14:textId="41A40D8A"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4DA8367B" w14:textId="493EF43C"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F2C7CB0" w14:textId="38B82C14"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C7FC154" w14:textId="1C2860A0"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40F9AF0" w14:textId="75B7C798"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6710D54" w14:textId="5A1913C6"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F187EFB" w14:textId="39CC13D0"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6520E7FB" w14:textId="3A7064B8"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4D4CD33" w14:textId="72D0D5A5"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0A11D04" w14:textId="4FE308E1"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3D88531" w14:textId="347A8065"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A9C6321" w14:textId="3C93CAEC"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CDC82B9" w14:textId="028FB586"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E337FA3" w14:textId="78B485A0"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4077542B" w14:textId="3CE4D801"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323F64CC" w14:textId="450AB60F"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46F73005" w14:textId="13FA101A"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7B487894" w14:textId="2646BC61"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02B59D66" w14:textId="0C640276"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73BF2961" w14:textId="07A36E23"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3C4DB4E" w14:textId="521E07B7"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651AE327" w14:textId="538929AE"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010E23C" w14:textId="32C3F276"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2396A77" w14:textId="0FB629A8"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5A68BE03" w14:textId="7F4E6AD4" w:rsidR="008E2E26" w:rsidRDefault="008E2E26" w:rsidP="008E2E26">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FB349F"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FB349F" w:rsidRPr="00B57590" w:rsidRDefault="00FB349F" w:rsidP="00FB349F">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44D6099" w14:textId="77777777" w:rsidR="00FB349F" w:rsidRPr="000D249F" w:rsidRDefault="00FB349F" w:rsidP="00FB349F">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77FABEB" w14:textId="77777777"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17F32426"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B349F"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FB349F" w:rsidRPr="00B57590" w:rsidRDefault="00FB349F" w:rsidP="00FB349F">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FB349F" w:rsidRPr="0050626C" w:rsidRDefault="00FB349F" w:rsidP="00FB349F">
            <w:pPr>
              <w:tabs>
                <w:tab w:val="left" w:pos="1134"/>
                <w:tab w:val="left" w:pos="1418"/>
              </w:tabs>
              <w:spacing w:before="60" w:after="60"/>
              <w:jc w:val="both"/>
              <w:rPr>
                <w:rFonts w:ascii="Arial" w:hAnsi="Arial" w:cs="Arial"/>
                <w:sz w:val="10"/>
                <w:szCs w:val="22"/>
              </w:rPr>
            </w:pPr>
          </w:p>
          <w:p w14:paraId="1FE6E9E9"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EACE0" w14:textId="77777777" w:rsidR="00FB349F" w:rsidRPr="000D249F" w:rsidRDefault="00FB349F" w:rsidP="00FB349F">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D1AEC02" w14:textId="77777777" w:rsidR="00FB349F" w:rsidRDefault="00FB349F" w:rsidP="00FB349F">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CDCF261" w14:textId="77777777"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34B2B36" w14:textId="77777777" w:rsidR="00FB349F" w:rsidRPr="000D249F" w:rsidRDefault="00FB349F" w:rsidP="00FB349F">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45C58465"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FB349F"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F9BC157"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FB349F"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DED0" w14:textId="77777777"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678E8962"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B349F"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FB349F" w:rsidRPr="00B57590" w:rsidRDefault="00FB349F" w:rsidP="00FB349F">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FB349F" w:rsidRPr="00B57590" w:rsidRDefault="00FB349F" w:rsidP="00FB349F">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FB349F" w:rsidRPr="0050626C" w:rsidRDefault="00FB349F" w:rsidP="00FB349F">
            <w:pPr>
              <w:tabs>
                <w:tab w:val="left" w:pos="1134"/>
                <w:tab w:val="left" w:pos="1418"/>
              </w:tabs>
              <w:spacing w:before="60" w:after="60"/>
              <w:rPr>
                <w:rFonts w:ascii="Arial" w:hAnsi="Arial" w:cs="Arial"/>
                <w:sz w:val="6"/>
                <w:szCs w:val="22"/>
              </w:rPr>
            </w:pPr>
          </w:p>
          <w:p w14:paraId="0B93603D" w14:textId="77777777" w:rsidR="00FB349F" w:rsidRPr="00B57590" w:rsidRDefault="00FB349F" w:rsidP="00FB349F">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6162" w14:textId="77777777" w:rsidR="00FB349F" w:rsidRPr="000D249F" w:rsidRDefault="00FB349F" w:rsidP="00FB349F">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126DD08F" w14:textId="77777777" w:rsidR="00FB349F" w:rsidRPr="000D249F" w:rsidRDefault="00FB349F" w:rsidP="00FB349F">
            <w:pPr>
              <w:tabs>
                <w:tab w:val="left" w:pos="1134"/>
                <w:tab w:val="left" w:pos="1418"/>
              </w:tabs>
              <w:spacing w:before="60" w:after="60"/>
              <w:jc w:val="center"/>
              <w:rPr>
                <w:rFonts w:ascii="Arial" w:hAnsi="Arial" w:cs="Arial"/>
                <w:sz w:val="22"/>
                <w:szCs w:val="22"/>
              </w:rPr>
            </w:pPr>
          </w:p>
          <w:p w14:paraId="19E6BD44" w14:textId="77777777" w:rsidR="00FB349F" w:rsidRPr="000D249F" w:rsidRDefault="00FB349F" w:rsidP="00FB349F">
            <w:pPr>
              <w:tabs>
                <w:tab w:val="left" w:pos="1134"/>
                <w:tab w:val="left" w:pos="1418"/>
              </w:tabs>
              <w:spacing w:before="60" w:after="60"/>
              <w:jc w:val="center"/>
              <w:rPr>
                <w:rFonts w:ascii="Arial" w:hAnsi="Arial" w:cs="Arial"/>
                <w:sz w:val="22"/>
                <w:szCs w:val="22"/>
              </w:rPr>
            </w:pPr>
          </w:p>
          <w:p w14:paraId="43F79FD6" w14:textId="77777777" w:rsidR="00FB349F" w:rsidRPr="000D249F" w:rsidRDefault="00FB349F" w:rsidP="00FB349F">
            <w:pPr>
              <w:tabs>
                <w:tab w:val="left" w:pos="1134"/>
                <w:tab w:val="left" w:pos="1418"/>
              </w:tabs>
              <w:spacing w:before="60" w:after="60"/>
              <w:jc w:val="center"/>
              <w:rPr>
                <w:rFonts w:ascii="Arial" w:hAnsi="Arial" w:cs="Arial"/>
                <w:sz w:val="22"/>
                <w:szCs w:val="22"/>
              </w:rPr>
            </w:pPr>
          </w:p>
          <w:p w14:paraId="0473663C" w14:textId="0DBBAF2F" w:rsidR="00FB349F" w:rsidRPr="000D249F" w:rsidRDefault="00FB349F" w:rsidP="00FB349F">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FB349F"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A72EFFD" w14:textId="77777777" w:rsidR="00FB349F" w:rsidRPr="000D249F" w:rsidRDefault="00FB349F" w:rsidP="00FB349F">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66D8E35" w:rsidR="00FB349F" w:rsidRPr="000D249F" w:rsidRDefault="00FB349F" w:rsidP="00FB349F">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FB349F"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FB349F" w:rsidRPr="00B57590" w:rsidRDefault="00FB349F" w:rsidP="00FB349F">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18108217" w:rsidR="00FB349F" w:rsidRPr="000D249F" w:rsidRDefault="00FB349F" w:rsidP="00FB349F">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FB349F"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FB349F" w:rsidRPr="00B57590" w:rsidRDefault="00FB349F" w:rsidP="00FB349F">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6BD3B961" w14:textId="77777777" w:rsidR="00FB349F" w:rsidRPr="000D249F" w:rsidRDefault="00FB349F" w:rsidP="00FB349F">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47BB96C" w:rsidR="00FB349F" w:rsidRPr="00B57590" w:rsidRDefault="00FB349F" w:rsidP="00FB349F">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FB349F" w:rsidRPr="00B57590" w:rsidRDefault="00FB349F" w:rsidP="00FB349F">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08FD1"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11B1"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7B65"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8BE9"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2B98616"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1E16C3"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7604A58"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12A5281"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5C37702F"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0B15"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2BABE30"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0791"/>
    <w:rsid w:val="00292D5E"/>
    <w:rsid w:val="002D5222"/>
    <w:rsid w:val="002E31D2"/>
    <w:rsid w:val="002E33B8"/>
    <w:rsid w:val="002E35A2"/>
    <w:rsid w:val="002F10DD"/>
    <w:rsid w:val="002F2CD9"/>
    <w:rsid w:val="002F3CCA"/>
    <w:rsid w:val="002F637A"/>
    <w:rsid w:val="00300A65"/>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D5FBF"/>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018"/>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67FC2"/>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661ED"/>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2665"/>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349F"/>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01101644">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41CC-898A-43DE-B5B9-79AC89DE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5119</Words>
  <Characters>29184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2021-04-28T16:05:00Z</dcterms:created>
  <dcterms:modified xsi:type="dcterms:W3CDTF">2021-04-30T15:34:00Z</dcterms:modified>
</cp:coreProperties>
</file>