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FE82A4B" w14:textId="1D4C673B" w:rsidR="009B3203" w:rsidRPr="00B57590" w:rsidRDefault="009B3203" w:rsidP="009B320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w:t>
      </w:r>
      <w:r w:rsidR="00DB2655">
        <w:rPr>
          <w:rFonts w:ascii="Arial" w:eastAsia="Arial Narrow" w:hAnsi="Arial" w:cs="Arial"/>
          <w:b/>
          <w:color w:val="000000" w:themeColor="text1"/>
          <w:sz w:val="22"/>
          <w:szCs w:val="22"/>
        </w:rPr>
        <w:t xml:space="preserve"> 16</w:t>
      </w:r>
    </w:p>
    <w:p w14:paraId="08AB836C" w14:textId="77777777" w:rsidR="009B3203" w:rsidRPr="00B57590" w:rsidRDefault="009B3203" w:rsidP="009B320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DOS (02) </w:t>
      </w:r>
      <w:r w:rsidRPr="00B57590">
        <w:rPr>
          <w:rFonts w:ascii="Arial" w:eastAsia="Arial Narrow" w:hAnsi="Arial" w:cs="Arial"/>
          <w:b/>
          <w:sz w:val="22"/>
          <w:szCs w:val="22"/>
        </w:rPr>
        <w:t xml:space="preserve">INSPECTORES PARA EL ÁREA DE COMERCIALIZACIÓN </w:t>
      </w:r>
      <w:r w:rsidR="008A22CC" w:rsidRPr="00B57590">
        <w:rPr>
          <w:rFonts w:ascii="Arial" w:eastAsia="Arial Narrow" w:hAnsi="Arial" w:cs="Arial"/>
          <w:b/>
          <w:sz w:val="22"/>
          <w:szCs w:val="22"/>
        </w:rPr>
        <w:t>DE</w:t>
      </w:r>
      <w:r w:rsidRPr="00B57590">
        <w:rPr>
          <w:rFonts w:ascii="Arial" w:eastAsia="Arial Narrow" w:hAnsi="Arial" w:cs="Arial"/>
          <w:b/>
          <w:sz w:val="22"/>
          <w:szCs w:val="22"/>
        </w:rPr>
        <w:t xml:space="preserve"> LA GERENCIA DE SERVICIOS PÚBLICOS.</w:t>
      </w:r>
    </w:p>
    <w:p w14:paraId="36DD8999" w14:textId="15E8CF05" w:rsidR="00F413BC" w:rsidRPr="00AF30A3" w:rsidRDefault="00F413BC" w:rsidP="00407276">
      <w:pPr>
        <w:pStyle w:val="Prrafodelista"/>
        <w:numPr>
          <w:ilvl w:val="0"/>
          <w:numId w:val="96"/>
        </w:numPr>
        <w:pBdr>
          <w:top w:val="nil"/>
          <w:left w:val="nil"/>
          <w:bottom w:val="nil"/>
          <w:right w:val="nil"/>
          <w:between w:val="nil"/>
        </w:pBdr>
        <w:spacing w:before="120" w:after="200" w:line="276" w:lineRule="auto"/>
        <w:ind w:left="284" w:hanging="283"/>
        <w:contextualSpacing/>
        <w:jc w:val="both"/>
        <w:rPr>
          <w:rFonts w:ascii="Arial" w:eastAsia="Times New Roman" w:hAnsi="Arial" w:cs="Arial"/>
          <w:b/>
          <w:color w:val="000000"/>
          <w:sz w:val="22"/>
          <w:szCs w:val="22"/>
          <w:lang w:eastAsia="es-ES"/>
        </w:rPr>
      </w:pPr>
      <w:r w:rsidRPr="00AF30A3">
        <w:rPr>
          <w:rFonts w:ascii="Arial" w:eastAsia="Times New Roman" w:hAnsi="Arial" w:cs="Arial"/>
          <w:b/>
          <w:color w:val="000000"/>
          <w:sz w:val="22"/>
          <w:szCs w:val="22"/>
          <w:lang w:val="es-ES" w:eastAsia="es-ES"/>
        </w:rPr>
        <w:t xml:space="preserve">PERFIL </w:t>
      </w:r>
      <w:r w:rsidR="00AF30A3" w:rsidRPr="00AF30A3">
        <w:rPr>
          <w:rFonts w:ascii="Arial" w:eastAsia="Arial Narrow" w:hAnsi="Arial" w:cs="Arial"/>
          <w:b/>
          <w:color w:val="000000" w:themeColor="text1"/>
          <w:sz w:val="22"/>
          <w:szCs w:val="22"/>
        </w:rPr>
        <w:t>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F413BC" w:rsidRPr="00B57590" w14:paraId="03CB3738" w14:textId="77777777" w:rsidTr="001B5CD4">
        <w:trPr>
          <w:trHeight w:val="438"/>
        </w:trPr>
        <w:tc>
          <w:tcPr>
            <w:tcW w:w="2867" w:type="dxa"/>
            <w:shd w:val="clear" w:color="auto" w:fill="7F7F7F"/>
            <w:vAlign w:val="center"/>
          </w:tcPr>
          <w:p w14:paraId="6BF4715F" w14:textId="77777777" w:rsidR="00F413BC" w:rsidRPr="00B57590" w:rsidRDefault="00F413BC" w:rsidP="00F413BC">
            <w:pPr>
              <w:widowControl w:val="0"/>
              <w:spacing w:before="60" w:after="60" w:line="276" w:lineRule="auto"/>
              <w:ind w:left="103"/>
              <w:jc w:val="center"/>
              <w:rPr>
                <w:rFonts w:ascii="Arial" w:eastAsia="Arial Narrow" w:hAnsi="Arial" w:cs="Arial"/>
                <w:color w:val="000000"/>
                <w:sz w:val="22"/>
                <w:szCs w:val="22"/>
                <w:lang w:eastAsia="en-US"/>
              </w:rPr>
            </w:pPr>
            <w:r w:rsidRPr="00B57590">
              <w:rPr>
                <w:rFonts w:ascii="Arial" w:eastAsia="Arial Narrow" w:hAnsi="Arial" w:cs="Arial"/>
                <w:b/>
                <w:color w:val="000000"/>
                <w:sz w:val="22"/>
                <w:szCs w:val="22"/>
                <w:lang w:eastAsia="en-US"/>
              </w:rPr>
              <w:t>REQUISITOS</w:t>
            </w:r>
          </w:p>
        </w:tc>
        <w:tc>
          <w:tcPr>
            <w:tcW w:w="5921" w:type="dxa"/>
            <w:shd w:val="clear" w:color="auto" w:fill="7F7F7F"/>
            <w:vAlign w:val="center"/>
          </w:tcPr>
          <w:p w14:paraId="1BAE2B98" w14:textId="77777777" w:rsidR="00F413BC" w:rsidRPr="00B57590" w:rsidRDefault="00F413BC" w:rsidP="00F413BC">
            <w:pPr>
              <w:widowControl w:val="0"/>
              <w:spacing w:before="60" w:after="60" w:line="276" w:lineRule="auto"/>
              <w:ind w:left="103"/>
              <w:jc w:val="center"/>
              <w:rPr>
                <w:rFonts w:ascii="Arial" w:eastAsia="Arial Narrow" w:hAnsi="Arial" w:cs="Arial"/>
                <w:color w:val="000000"/>
                <w:sz w:val="22"/>
                <w:szCs w:val="22"/>
                <w:lang w:eastAsia="en-US"/>
              </w:rPr>
            </w:pPr>
            <w:r w:rsidRPr="00B57590">
              <w:rPr>
                <w:rFonts w:ascii="Arial" w:eastAsia="Arial Narrow" w:hAnsi="Arial" w:cs="Arial"/>
                <w:b/>
                <w:color w:val="000000"/>
                <w:sz w:val="22"/>
                <w:szCs w:val="22"/>
                <w:lang w:eastAsia="en-US"/>
              </w:rPr>
              <w:t>DETALLE</w:t>
            </w:r>
          </w:p>
        </w:tc>
      </w:tr>
      <w:tr w:rsidR="00F413BC" w:rsidRPr="00B57590" w14:paraId="2E613BF8" w14:textId="77777777" w:rsidTr="001B5CD4">
        <w:trPr>
          <w:trHeight w:val="588"/>
        </w:trPr>
        <w:tc>
          <w:tcPr>
            <w:tcW w:w="2867" w:type="dxa"/>
            <w:vAlign w:val="center"/>
          </w:tcPr>
          <w:p w14:paraId="26122062" w14:textId="77777777" w:rsidR="00F413BC" w:rsidRPr="00B57590" w:rsidRDefault="00F413BC" w:rsidP="00F413BC">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Experiencia</w:t>
            </w:r>
          </w:p>
        </w:tc>
        <w:tc>
          <w:tcPr>
            <w:tcW w:w="5921" w:type="dxa"/>
            <w:vAlign w:val="center"/>
          </w:tcPr>
          <w:p w14:paraId="20711C8E" w14:textId="77777777" w:rsidR="00F413BC" w:rsidRPr="00B57590" w:rsidRDefault="00F413BC" w:rsidP="00F413BC">
            <w:pPr>
              <w:numPr>
                <w:ilvl w:val="0"/>
                <w:numId w:val="5"/>
              </w:numPr>
              <w:spacing w:after="200" w:line="276" w:lineRule="auto"/>
              <w:ind w:left="398" w:hanging="283"/>
              <w:rPr>
                <w:rFonts w:ascii="Arial" w:eastAsia="Calibri" w:hAnsi="Arial" w:cs="Arial"/>
                <w:color w:val="000000"/>
                <w:sz w:val="22"/>
                <w:szCs w:val="22"/>
                <w:lang w:val="es-ES" w:eastAsia="en-US"/>
              </w:rPr>
            </w:pPr>
            <w:r w:rsidRPr="00B57590">
              <w:rPr>
                <w:rFonts w:ascii="Arial" w:eastAsia="Calibri" w:hAnsi="Arial" w:cs="Arial"/>
                <w:b/>
                <w:color w:val="000000"/>
                <w:sz w:val="22"/>
                <w:szCs w:val="22"/>
                <w:lang w:val="es-ES" w:eastAsia="en-US"/>
              </w:rPr>
              <w:t>General:</w:t>
            </w:r>
            <w:r w:rsidRPr="00B57590">
              <w:rPr>
                <w:rFonts w:ascii="Arial" w:eastAsia="Calibri" w:hAnsi="Arial" w:cs="Arial"/>
                <w:color w:val="000000"/>
                <w:sz w:val="22"/>
                <w:szCs w:val="22"/>
                <w:lang w:val="es-ES" w:eastAsia="en-US"/>
              </w:rPr>
              <w:t xml:space="preserve"> En </w:t>
            </w:r>
            <w:r w:rsidRPr="00B57590">
              <w:rPr>
                <w:rFonts w:ascii="Arial" w:eastAsia="Calibri" w:hAnsi="Arial" w:cs="Arial"/>
                <w:color w:val="000000"/>
                <w:sz w:val="22"/>
                <w:szCs w:val="22"/>
                <w:lang w:eastAsia="en-US"/>
              </w:rPr>
              <w:t>administración</w:t>
            </w:r>
            <w:r w:rsidRPr="00B57590">
              <w:rPr>
                <w:rFonts w:ascii="Arial" w:eastAsia="Calibri" w:hAnsi="Arial" w:cs="Arial"/>
                <w:color w:val="000000"/>
                <w:sz w:val="22"/>
                <w:szCs w:val="22"/>
                <w:lang w:val="es-ES" w:eastAsia="en-US"/>
              </w:rPr>
              <w:t xml:space="preserve"> pública y/o privada de un (01) año.</w:t>
            </w:r>
          </w:p>
        </w:tc>
      </w:tr>
      <w:tr w:rsidR="00F413BC" w:rsidRPr="00B57590" w14:paraId="20FBC021" w14:textId="77777777" w:rsidTr="00F6377D">
        <w:trPr>
          <w:trHeight w:val="2193"/>
        </w:trPr>
        <w:tc>
          <w:tcPr>
            <w:tcW w:w="2867" w:type="dxa"/>
            <w:vAlign w:val="center"/>
          </w:tcPr>
          <w:p w14:paraId="63465E67" w14:textId="77777777" w:rsidR="00F413BC" w:rsidRPr="00B57590" w:rsidRDefault="00F413BC" w:rsidP="00F413BC">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Competencias</w:t>
            </w:r>
          </w:p>
        </w:tc>
        <w:tc>
          <w:tcPr>
            <w:tcW w:w="5921" w:type="dxa"/>
            <w:vAlign w:val="center"/>
          </w:tcPr>
          <w:p w14:paraId="6D232C8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79714835"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09EC0694"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3EC50FD7"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28FD8E2A"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24399A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23E84715" w14:textId="166B7970" w:rsidR="00F413BC" w:rsidRPr="00B57590" w:rsidRDefault="00F6377D" w:rsidP="00F6377D">
            <w:pPr>
              <w:numPr>
                <w:ilvl w:val="0"/>
                <w:numId w:val="5"/>
              </w:numPr>
              <w:pBdr>
                <w:top w:val="nil"/>
                <w:left w:val="nil"/>
                <w:bottom w:val="nil"/>
                <w:right w:val="nil"/>
                <w:between w:val="nil"/>
              </w:pBdr>
              <w:spacing w:after="200" w:line="276" w:lineRule="auto"/>
              <w:ind w:left="398" w:hanging="283"/>
              <w:jc w:val="both"/>
              <w:rPr>
                <w:rFonts w:ascii="Arial" w:eastAsia="Calibri" w:hAnsi="Arial" w:cs="Arial"/>
                <w:color w:val="000000"/>
                <w:sz w:val="22"/>
                <w:szCs w:val="22"/>
                <w:lang w:val="es-ES" w:eastAsia="en-US"/>
              </w:rPr>
            </w:pPr>
            <w:r w:rsidRPr="00B57590">
              <w:rPr>
                <w:rFonts w:ascii="Arial" w:hAnsi="Arial" w:cs="Arial"/>
                <w:color w:val="000000" w:themeColor="text1"/>
                <w:sz w:val="22"/>
                <w:szCs w:val="22"/>
              </w:rPr>
              <w:t>Discreto y Responsable.</w:t>
            </w:r>
          </w:p>
        </w:tc>
      </w:tr>
      <w:tr w:rsidR="003C4D34" w:rsidRPr="00B57590" w14:paraId="6B0AB409" w14:textId="77777777" w:rsidTr="001B5CD4">
        <w:trPr>
          <w:trHeight w:val="756"/>
        </w:trPr>
        <w:tc>
          <w:tcPr>
            <w:tcW w:w="2867" w:type="dxa"/>
            <w:vAlign w:val="center"/>
          </w:tcPr>
          <w:p w14:paraId="7506811C" w14:textId="1671236F" w:rsidR="003C4D34" w:rsidRPr="00B57590" w:rsidRDefault="003C4D34" w:rsidP="003C4D34">
            <w:pPr>
              <w:widowControl w:val="0"/>
              <w:spacing w:before="60" w:after="60" w:line="276" w:lineRule="auto"/>
              <w:ind w:left="103"/>
              <w:jc w:val="center"/>
              <w:rPr>
                <w:rFonts w:ascii="Arial" w:eastAsia="Arial Narrow" w:hAnsi="Arial" w:cs="Arial"/>
                <w:b/>
                <w:color w:val="000000"/>
                <w:sz w:val="22"/>
                <w:szCs w:val="22"/>
                <w:lang w:eastAsia="en-US"/>
              </w:rPr>
            </w:pPr>
            <w:r w:rsidRPr="00E626D3">
              <w:rPr>
                <w:rFonts w:ascii="Arial" w:eastAsia="Arial Narrow" w:hAnsi="Arial" w:cs="Arial"/>
                <w:b/>
                <w:sz w:val="22"/>
                <w:szCs w:val="22"/>
              </w:rPr>
              <w:t>Formación Académica, grado académico, y/o nivel de estudios</w:t>
            </w:r>
          </w:p>
        </w:tc>
        <w:tc>
          <w:tcPr>
            <w:tcW w:w="5921" w:type="dxa"/>
            <w:vAlign w:val="center"/>
          </w:tcPr>
          <w:p w14:paraId="1594082F" w14:textId="13F3832E" w:rsidR="008E0E48" w:rsidRPr="008E0E48" w:rsidRDefault="003C4D34" w:rsidP="008E0E48">
            <w:pPr>
              <w:numPr>
                <w:ilvl w:val="0"/>
                <w:numId w:val="5"/>
              </w:numPr>
              <w:spacing w:after="200" w:line="276" w:lineRule="auto"/>
              <w:ind w:left="398" w:hanging="283"/>
              <w:jc w:val="both"/>
              <w:rPr>
                <w:rFonts w:ascii="Arial" w:eastAsia="Calibri" w:hAnsi="Arial" w:cs="Arial"/>
                <w:color w:val="000000"/>
                <w:sz w:val="22"/>
                <w:szCs w:val="22"/>
                <w:lang w:val="es-ES" w:eastAsia="en-US"/>
              </w:rPr>
            </w:pPr>
            <w:r w:rsidRPr="00B57590">
              <w:rPr>
                <w:rFonts w:ascii="Arial" w:eastAsia="Calibri" w:hAnsi="Arial" w:cs="Arial"/>
                <w:color w:val="000000"/>
                <w:sz w:val="22"/>
                <w:szCs w:val="22"/>
                <w:lang w:eastAsia="en-US"/>
              </w:rPr>
              <w:t xml:space="preserve">Título </w:t>
            </w:r>
            <w:r w:rsidR="00BC405E" w:rsidRPr="00B57590">
              <w:rPr>
                <w:rFonts w:ascii="Arial" w:eastAsia="Calibri" w:hAnsi="Arial" w:cs="Arial"/>
                <w:color w:val="000000"/>
                <w:sz w:val="22"/>
                <w:szCs w:val="22"/>
                <w:lang w:eastAsia="en-US"/>
              </w:rPr>
              <w:t xml:space="preserve">Profesional </w:t>
            </w:r>
            <w:r w:rsidR="00BC405E" w:rsidRPr="00B57590">
              <w:rPr>
                <w:rFonts w:ascii="Arial" w:eastAsia="Calibri" w:hAnsi="Arial" w:cs="Arial"/>
                <w:color w:val="000000"/>
                <w:sz w:val="22"/>
                <w:szCs w:val="22"/>
                <w:lang w:val="es-ES" w:eastAsia="en-US"/>
              </w:rPr>
              <w:t>Técnico</w:t>
            </w:r>
            <w:r w:rsidRPr="00B57590">
              <w:rPr>
                <w:rFonts w:ascii="Arial" w:eastAsia="Calibri" w:hAnsi="Arial" w:cs="Arial"/>
                <w:color w:val="000000"/>
                <w:sz w:val="22"/>
                <w:szCs w:val="22"/>
                <w:lang w:val="es-ES" w:eastAsia="en-US"/>
              </w:rPr>
              <w:t>, Bachiller Universitario, o egresado de las carreras (</w:t>
            </w:r>
            <w:r w:rsidR="00B1405D" w:rsidRPr="00B57590">
              <w:rPr>
                <w:rFonts w:ascii="Arial" w:eastAsia="Calibri" w:hAnsi="Arial" w:cs="Arial"/>
                <w:color w:val="000000"/>
                <w:sz w:val="22"/>
                <w:szCs w:val="22"/>
                <w:lang w:val="es-ES" w:eastAsia="en-US"/>
              </w:rPr>
              <w:t>Nutricionista</w:t>
            </w:r>
            <w:r w:rsidRPr="00B57590">
              <w:rPr>
                <w:rFonts w:ascii="Arial" w:eastAsia="Calibri" w:hAnsi="Arial" w:cs="Arial"/>
                <w:color w:val="000000"/>
                <w:sz w:val="22"/>
                <w:szCs w:val="22"/>
                <w:lang w:val="es-ES" w:eastAsia="en-US"/>
              </w:rPr>
              <w:t xml:space="preserve">, </w:t>
            </w:r>
            <w:r w:rsidR="00B1405D" w:rsidRPr="00B57590">
              <w:rPr>
                <w:rFonts w:ascii="Arial" w:eastAsia="Calibri" w:hAnsi="Arial" w:cs="Arial"/>
                <w:color w:val="000000"/>
                <w:sz w:val="22"/>
                <w:szCs w:val="22"/>
                <w:lang w:val="es-ES" w:eastAsia="en-US"/>
              </w:rPr>
              <w:t>Enfermería</w:t>
            </w:r>
            <w:r w:rsidRPr="00B57590">
              <w:rPr>
                <w:rFonts w:ascii="Arial" w:eastAsia="Calibri" w:hAnsi="Arial" w:cs="Arial"/>
                <w:color w:val="000000"/>
                <w:sz w:val="22"/>
                <w:szCs w:val="22"/>
                <w:lang w:val="es-ES" w:eastAsia="en-US"/>
              </w:rPr>
              <w:t>, Ingeniero Industrial, Ingeniero Ambiental, Com</w:t>
            </w:r>
            <w:r>
              <w:rPr>
                <w:rFonts w:ascii="Arial" w:eastAsia="Calibri" w:hAnsi="Arial" w:cs="Arial"/>
                <w:color w:val="000000"/>
                <w:sz w:val="22"/>
                <w:szCs w:val="22"/>
                <w:lang w:val="es-ES" w:eastAsia="en-US"/>
              </w:rPr>
              <w:t>putación e Informática, Biólogo e</w:t>
            </w:r>
            <w:r w:rsidRPr="00B57590">
              <w:rPr>
                <w:rFonts w:ascii="Arial" w:eastAsia="Calibri" w:hAnsi="Arial" w:cs="Arial"/>
                <w:color w:val="000000"/>
                <w:sz w:val="22"/>
                <w:szCs w:val="22"/>
                <w:lang w:val="es-ES" w:eastAsia="en-US"/>
              </w:rPr>
              <w:t xml:space="preserve"> Ingeniería Industrial)</w:t>
            </w:r>
            <w:r w:rsidR="008E0E48">
              <w:rPr>
                <w:rFonts w:ascii="Arial" w:eastAsia="Calibri" w:hAnsi="Arial" w:cs="Arial"/>
                <w:color w:val="000000"/>
                <w:sz w:val="22"/>
                <w:szCs w:val="22"/>
                <w:lang w:val="es-ES" w:eastAsia="en-US"/>
              </w:rPr>
              <w:t>.</w:t>
            </w:r>
          </w:p>
        </w:tc>
      </w:tr>
      <w:tr w:rsidR="003C4D34" w:rsidRPr="00B57590" w14:paraId="7365C897" w14:textId="77777777" w:rsidTr="001B5CD4">
        <w:tblPrEx>
          <w:tblLook w:val="04A0" w:firstRow="1" w:lastRow="0" w:firstColumn="1" w:lastColumn="0" w:noHBand="0" w:noVBand="1"/>
        </w:tblPrEx>
        <w:trPr>
          <w:trHeight w:val="784"/>
        </w:trPr>
        <w:tc>
          <w:tcPr>
            <w:tcW w:w="2867" w:type="dxa"/>
            <w:vAlign w:val="center"/>
          </w:tcPr>
          <w:p w14:paraId="14A9A99E" w14:textId="3B4528AB" w:rsidR="003C4D34" w:rsidRPr="00B57590" w:rsidRDefault="003C4D34" w:rsidP="003C4D34">
            <w:pPr>
              <w:widowControl w:val="0"/>
              <w:spacing w:before="60" w:after="60" w:line="276" w:lineRule="auto"/>
              <w:ind w:left="103"/>
              <w:jc w:val="center"/>
              <w:rPr>
                <w:rFonts w:ascii="Arial" w:eastAsia="Arial Narrow" w:hAnsi="Arial" w:cs="Arial"/>
                <w:b/>
                <w:color w:val="000000"/>
                <w:sz w:val="22"/>
                <w:szCs w:val="22"/>
                <w:lang w:eastAsia="en-US"/>
              </w:rPr>
            </w:pPr>
            <w:r w:rsidRPr="00E626D3">
              <w:rPr>
                <w:rFonts w:ascii="Arial" w:eastAsia="Arial Narrow" w:hAnsi="Arial" w:cs="Arial"/>
                <w:b/>
                <w:sz w:val="22"/>
                <w:szCs w:val="22"/>
              </w:rPr>
              <w:t>Cursos y/</w:t>
            </w:r>
            <w:r w:rsidR="00AF30A3">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5921" w:type="dxa"/>
            <w:vAlign w:val="center"/>
          </w:tcPr>
          <w:p w14:paraId="4BDCDF0D" w14:textId="74D79B13" w:rsidR="003C4D34" w:rsidRPr="00B57590" w:rsidRDefault="003C4D34" w:rsidP="003C4D34">
            <w:pPr>
              <w:numPr>
                <w:ilvl w:val="0"/>
                <w:numId w:val="5"/>
              </w:numPr>
              <w:spacing w:after="200" w:line="276" w:lineRule="auto"/>
              <w:ind w:left="398" w:hanging="283"/>
              <w:rPr>
                <w:rFonts w:ascii="Arial" w:eastAsia="Calibri" w:hAnsi="Arial" w:cs="Arial"/>
                <w:color w:val="000000"/>
                <w:sz w:val="22"/>
                <w:szCs w:val="22"/>
                <w:lang w:val="es-ES" w:eastAsia="en-US"/>
              </w:rPr>
            </w:pPr>
            <w:r w:rsidRPr="00B57590">
              <w:rPr>
                <w:rFonts w:ascii="Arial" w:eastAsia="Calibri" w:hAnsi="Arial" w:cs="Arial"/>
                <w:color w:val="000000"/>
                <w:sz w:val="22"/>
                <w:szCs w:val="22"/>
                <w:lang w:val="es-ES" w:eastAsia="en-US"/>
              </w:rPr>
              <w:t>Manipulación de Alimentos y prevención de enfermedades infectocontagiosas.</w:t>
            </w:r>
          </w:p>
        </w:tc>
      </w:tr>
      <w:tr w:rsidR="00F413BC" w:rsidRPr="00D836DD" w14:paraId="0CCDDFD6" w14:textId="77777777" w:rsidTr="001B5CD4">
        <w:tblPrEx>
          <w:tblLook w:val="04A0" w:firstRow="1" w:lastRow="0" w:firstColumn="1" w:lastColumn="0" w:noHBand="0" w:noVBand="1"/>
        </w:tblPrEx>
        <w:trPr>
          <w:trHeight w:val="514"/>
        </w:trPr>
        <w:tc>
          <w:tcPr>
            <w:tcW w:w="2867" w:type="dxa"/>
            <w:vAlign w:val="center"/>
          </w:tcPr>
          <w:p w14:paraId="22CD4504" w14:textId="77777777" w:rsidR="00F413BC" w:rsidRPr="00B57590" w:rsidRDefault="00F413BC" w:rsidP="00F413BC">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Requisitos para el puesto y/o cargo:</w:t>
            </w:r>
          </w:p>
        </w:tc>
        <w:tc>
          <w:tcPr>
            <w:tcW w:w="5921" w:type="dxa"/>
            <w:vAlign w:val="center"/>
          </w:tcPr>
          <w:p w14:paraId="37DD5D2E" w14:textId="77777777" w:rsidR="00F413BC" w:rsidRPr="00B57590" w:rsidRDefault="00F413BC" w:rsidP="00F413BC">
            <w:pPr>
              <w:tabs>
                <w:tab w:val="left" w:pos="7366"/>
              </w:tabs>
              <w:spacing w:before="60" w:after="60" w:line="276" w:lineRule="auto"/>
              <w:rPr>
                <w:rFonts w:ascii="Arial" w:eastAsia="Arial Narrow" w:hAnsi="Arial" w:cs="Arial"/>
                <w:b/>
                <w:color w:val="000000"/>
                <w:sz w:val="22"/>
                <w:szCs w:val="22"/>
                <w:u w:val="single"/>
                <w:lang w:eastAsia="en-US"/>
              </w:rPr>
            </w:pPr>
            <w:r w:rsidRPr="00B57590">
              <w:rPr>
                <w:rFonts w:ascii="Arial" w:eastAsia="Arial Narrow" w:hAnsi="Arial" w:cs="Arial"/>
                <w:b/>
                <w:color w:val="000000"/>
                <w:sz w:val="22"/>
                <w:szCs w:val="22"/>
                <w:u w:val="single"/>
                <w:lang w:eastAsia="en-US"/>
              </w:rPr>
              <w:t xml:space="preserve">Indispensable: </w:t>
            </w:r>
          </w:p>
          <w:p w14:paraId="424C866D" w14:textId="77777777" w:rsidR="00F413BC" w:rsidRPr="00B57590" w:rsidRDefault="00F413BC" w:rsidP="00F413BC">
            <w:pPr>
              <w:numPr>
                <w:ilvl w:val="0"/>
                <w:numId w:val="5"/>
              </w:numPr>
              <w:spacing w:before="60" w:after="60" w:line="276" w:lineRule="auto"/>
              <w:ind w:left="398" w:hanging="283"/>
              <w:jc w:val="both"/>
              <w:rPr>
                <w:rFonts w:ascii="Arial" w:eastAsia="Arial Narrow" w:hAnsi="Arial" w:cs="Arial"/>
                <w:color w:val="000000"/>
                <w:sz w:val="22"/>
                <w:szCs w:val="22"/>
                <w:lang w:val="en-US" w:eastAsia="es-ES"/>
              </w:rPr>
            </w:pPr>
            <w:r w:rsidRPr="00B57590">
              <w:rPr>
                <w:rFonts w:ascii="Arial" w:eastAsia="Times New Roman" w:hAnsi="Arial" w:cs="Arial"/>
                <w:color w:val="000000"/>
                <w:sz w:val="22"/>
                <w:szCs w:val="22"/>
                <w:lang w:val="en-US" w:eastAsia="es-PE"/>
              </w:rPr>
              <w:t>Ofimática (Excel, Word y Power Point).</w:t>
            </w:r>
          </w:p>
        </w:tc>
      </w:tr>
    </w:tbl>
    <w:p w14:paraId="5110DF38" w14:textId="77777777" w:rsidR="00F413BC" w:rsidRPr="00B57590" w:rsidRDefault="00F413BC" w:rsidP="00F413BC">
      <w:pPr>
        <w:ind w:left="1080"/>
        <w:contextualSpacing/>
        <w:rPr>
          <w:rFonts w:ascii="Arial" w:eastAsia="Times New Roman" w:hAnsi="Arial" w:cs="Arial"/>
          <w:b/>
          <w:color w:val="000000"/>
          <w:sz w:val="22"/>
          <w:szCs w:val="22"/>
          <w:u w:val="single"/>
          <w:lang w:val="en-US" w:eastAsia="es-ES"/>
        </w:rPr>
      </w:pPr>
    </w:p>
    <w:p w14:paraId="0F505651" w14:textId="77777777" w:rsidR="00F413BC" w:rsidRPr="00B57590" w:rsidRDefault="00F413BC" w:rsidP="00995A99">
      <w:pPr>
        <w:pStyle w:val="Prrafodelista"/>
        <w:numPr>
          <w:ilvl w:val="0"/>
          <w:numId w:val="96"/>
        </w:numPr>
        <w:pBdr>
          <w:top w:val="nil"/>
          <w:left w:val="nil"/>
          <w:bottom w:val="nil"/>
          <w:right w:val="nil"/>
          <w:between w:val="nil"/>
        </w:pBdr>
        <w:spacing w:before="120" w:after="200" w:line="276" w:lineRule="auto"/>
        <w:ind w:left="284" w:hanging="283"/>
        <w:contextualSpacing/>
        <w:jc w:val="both"/>
        <w:rPr>
          <w:rFonts w:ascii="Arial" w:eastAsia="Times New Roman" w:hAnsi="Arial" w:cs="Arial"/>
          <w:b/>
          <w:color w:val="000000"/>
          <w:sz w:val="22"/>
          <w:szCs w:val="22"/>
          <w:lang w:val="es-ES" w:eastAsia="es-ES"/>
        </w:rPr>
      </w:pPr>
      <w:r w:rsidRPr="00B57590">
        <w:rPr>
          <w:rFonts w:ascii="Arial" w:eastAsia="Times New Roman" w:hAnsi="Arial" w:cs="Arial"/>
          <w:b/>
          <w:color w:val="000000"/>
          <w:sz w:val="22"/>
          <w:szCs w:val="22"/>
          <w:lang w:val="es-ES" w:eastAsia="es-ES"/>
        </w:rPr>
        <w:t>CARACTERÍSTICAS DEL PUESTO Y/O CARGO:</w:t>
      </w:r>
    </w:p>
    <w:p w14:paraId="180C1547" w14:textId="2FF2707F" w:rsidR="00F413BC" w:rsidRPr="00B57590" w:rsidRDefault="00F413BC"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Apoy</w:t>
      </w:r>
      <w:r w:rsidR="00AB4365" w:rsidRPr="00B57590">
        <w:rPr>
          <w:rFonts w:ascii="Arial" w:eastAsia="Times New Roman" w:hAnsi="Arial" w:cs="Arial"/>
          <w:sz w:val="22"/>
          <w:szCs w:val="22"/>
          <w:lang w:val="es-ES" w:eastAsia="es-ES"/>
        </w:rPr>
        <w:t xml:space="preserve">ar en la coordinación de </w:t>
      </w:r>
      <w:r w:rsidRPr="00B57590">
        <w:rPr>
          <w:rFonts w:ascii="Arial" w:eastAsia="Times New Roman" w:hAnsi="Arial" w:cs="Arial"/>
          <w:sz w:val="22"/>
          <w:szCs w:val="22"/>
          <w:lang w:val="es-ES" w:eastAsia="es-ES"/>
        </w:rPr>
        <w:t>operativos inopinados dentro del Mercado de Abastos y dentro de la ciudad en productos vencidos o adulterados de productos de primera necesidad entre otros.</w:t>
      </w:r>
    </w:p>
    <w:p w14:paraId="229912F2" w14:textId="77777777" w:rsidR="00F413BC" w:rsidRPr="00B57590" w:rsidRDefault="00F413BC"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Controlar el ordenamiento de comerciantes formales e informales dentro y fuera del Mercado de Abastos.</w:t>
      </w:r>
    </w:p>
    <w:p w14:paraId="657892B2" w14:textId="77777777" w:rsidR="00F413BC" w:rsidRPr="00B57590" w:rsidRDefault="00F413BC"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Coordinar operativos inopinados en todos los restaurantes, chifas, cevicherías, pollerías, panaderías, hoteles, hostales, y comercio ambulatorio que manipulan alimentos, como también centros acopio de sacrificio de pollos y sacrificio clandestino de animales.</w:t>
      </w:r>
    </w:p>
    <w:p w14:paraId="781E8521" w14:textId="77777777" w:rsidR="00F413BC" w:rsidRPr="00B57590" w:rsidRDefault="00F413BC"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Apoyar en la eliminación o incineración de productos decomisados.</w:t>
      </w:r>
    </w:p>
    <w:p w14:paraId="4E8FF485" w14:textId="77777777" w:rsidR="00AB4365" w:rsidRPr="007467D8" w:rsidRDefault="00AB4365"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 xml:space="preserve">Realizar </w:t>
      </w:r>
      <w:r w:rsidR="007517F7" w:rsidRPr="00B57590">
        <w:rPr>
          <w:rFonts w:ascii="Arial" w:eastAsia="Times New Roman" w:hAnsi="Arial" w:cs="Arial"/>
          <w:sz w:val="22"/>
          <w:szCs w:val="22"/>
          <w:lang w:val="es-ES" w:eastAsia="es-ES"/>
        </w:rPr>
        <w:t>operativos inopinados</w:t>
      </w:r>
      <w:r w:rsidR="00F413BC" w:rsidRPr="00B57590">
        <w:rPr>
          <w:rFonts w:ascii="Arial" w:eastAsia="Times New Roman" w:hAnsi="Arial" w:cs="Arial"/>
          <w:sz w:val="22"/>
          <w:szCs w:val="22"/>
          <w:lang w:val="es-ES" w:eastAsia="es-ES"/>
        </w:rPr>
        <w:t xml:space="preserve"> en horas de la noche y madrugadas.</w:t>
      </w:r>
    </w:p>
    <w:p w14:paraId="10CA03F7" w14:textId="4B7AB5C6" w:rsidR="00AB4365" w:rsidRPr="007467D8" w:rsidRDefault="00AB4365" w:rsidP="007467D8">
      <w:pPr>
        <w:numPr>
          <w:ilvl w:val="0"/>
          <w:numId w:val="42"/>
        </w:numPr>
        <w:spacing w:after="200" w:line="360" w:lineRule="auto"/>
        <w:ind w:left="426" w:hanging="284"/>
        <w:contextualSpacing/>
        <w:jc w:val="both"/>
        <w:rPr>
          <w:rFonts w:ascii="Arial" w:eastAsia="Times New Roman" w:hAnsi="Arial" w:cs="Arial"/>
          <w:sz w:val="22"/>
          <w:szCs w:val="22"/>
          <w:lang w:val="es-ES" w:eastAsia="es-ES"/>
        </w:rPr>
      </w:pPr>
      <w:r w:rsidRPr="007467D8">
        <w:rPr>
          <w:rFonts w:ascii="Arial" w:eastAsia="Times New Roman" w:hAnsi="Arial" w:cs="Arial"/>
          <w:sz w:val="22"/>
          <w:szCs w:val="22"/>
          <w:lang w:val="es-ES" w:eastAsia="es-ES"/>
        </w:rPr>
        <w:lastRenderedPageBreak/>
        <w:t>Otras funciones que le asigne el responsable del Área de Comercialización o el Gerente de Servicios Públicos.</w:t>
      </w:r>
    </w:p>
    <w:p w14:paraId="2D6783A7" w14:textId="77777777" w:rsidR="00F413BC" w:rsidRPr="00B57590" w:rsidRDefault="00F413BC" w:rsidP="00995A99">
      <w:pPr>
        <w:pStyle w:val="Prrafodelista"/>
        <w:numPr>
          <w:ilvl w:val="0"/>
          <w:numId w:val="96"/>
        </w:numPr>
        <w:pBdr>
          <w:top w:val="nil"/>
          <w:left w:val="nil"/>
          <w:bottom w:val="nil"/>
          <w:right w:val="nil"/>
          <w:between w:val="nil"/>
        </w:pBdr>
        <w:spacing w:before="120" w:after="200" w:line="276" w:lineRule="auto"/>
        <w:ind w:left="284" w:hanging="283"/>
        <w:contextualSpacing/>
        <w:jc w:val="both"/>
        <w:rPr>
          <w:rFonts w:ascii="Arial" w:eastAsia="Times New Roman" w:hAnsi="Arial" w:cs="Arial"/>
          <w:b/>
          <w:sz w:val="22"/>
          <w:szCs w:val="22"/>
          <w:lang w:val="es-ES" w:eastAsia="es-ES"/>
        </w:rPr>
      </w:pPr>
      <w:r w:rsidRPr="00B57590">
        <w:rPr>
          <w:rFonts w:ascii="Arial" w:eastAsia="Times New Roman" w:hAnsi="Arial" w:cs="Arial"/>
          <w:b/>
          <w:sz w:val="22"/>
          <w:szCs w:val="22"/>
          <w:lang w:val="es-ES" w:eastAsia="es-ES"/>
        </w:rPr>
        <w:t xml:space="preserve"> </w:t>
      </w:r>
      <w:r w:rsidRPr="00995A99">
        <w:rPr>
          <w:rFonts w:ascii="Arial" w:eastAsia="Times New Roman" w:hAnsi="Arial" w:cs="Arial"/>
          <w:b/>
          <w:color w:val="000000"/>
          <w:sz w:val="22"/>
          <w:szCs w:val="22"/>
          <w:lang w:val="es-ES" w:eastAsia="es-ES"/>
        </w:rPr>
        <w:t>CONDICIONES</w:t>
      </w:r>
      <w:r w:rsidRPr="00B57590">
        <w:rPr>
          <w:rFonts w:ascii="Arial" w:eastAsia="Times New Roman" w:hAnsi="Arial" w:cs="Arial"/>
          <w:b/>
          <w:sz w:val="22"/>
          <w:szCs w:val="22"/>
          <w:lang w:val="es-ES" w:eastAsia="es-ES"/>
        </w:rPr>
        <w:t xml:space="preserve">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C70DD" w:rsidRPr="00B57590" w14:paraId="5132001F" w14:textId="77777777" w:rsidTr="001B5CD4">
        <w:tc>
          <w:tcPr>
            <w:tcW w:w="3118" w:type="dxa"/>
            <w:shd w:val="clear" w:color="auto" w:fill="7F7F7F" w:themeFill="text1" w:themeFillTint="80"/>
          </w:tcPr>
          <w:p w14:paraId="77326DD7" w14:textId="77777777" w:rsidR="00CC70DD" w:rsidRPr="00B57590" w:rsidRDefault="00CC70DD" w:rsidP="001B5CD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64ACB894" w14:textId="77777777" w:rsidR="00CC70DD" w:rsidRPr="00B57590" w:rsidRDefault="00CC70DD" w:rsidP="001B5CD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CC70DD" w:rsidRPr="00B57590" w14:paraId="0AF8A9A2" w14:textId="77777777" w:rsidTr="001B5CD4">
        <w:tc>
          <w:tcPr>
            <w:tcW w:w="3118" w:type="dxa"/>
            <w:vAlign w:val="center"/>
          </w:tcPr>
          <w:p w14:paraId="063B96DB"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3717111F" w14:textId="77777777" w:rsidR="00CC70DD" w:rsidRPr="00B57590" w:rsidRDefault="00CC70DD" w:rsidP="001B5CD4">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w:t>
            </w:r>
            <w:r w:rsidRPr="00B57590">
              <w:rPr>
                <w:rFonts w:ascii="Arial" w:eastAsia="Times New Roman" w:hAnsi="Arial" w:cs="Arial"/>
                <w:sz w:val="22"/>
                <w:szCs w:val="22"/>
                <w:lang w:eastAsia="es-PE"/>
              </w:rPr>
              <w:t>Jr. Balta cuadra 10 – Mercado Municipal</w:t>
            </w:r>
            <w:r w:rsidRPr="00B57590">
              <w:rPr>
                <w:rFonts w:ascii="Arial" w:eastAsia="Arial Narrow" w:hAnsi="Arial" w:cs="Arial"/>
                <w:color w:val="000000" w:themeColor="text1"/>
                <w:sz w:val="22"/>
                <w:szCs w:val="22"/>
              </w:rPr>
              <w:t>).</w:t>
            </w:r>
          </w:p>
        </w:tc>
      </w:tr>
      <w:tr w:rsidR="00CC70DD" w:rsidRPr="00B57590" w14:paraId="7814916A" w14:textId="77777777" w:rsidTr="001B5CD4">
        <w:tc>
          <w:tcPr>
            <w:tcW w:w="3118" w:type="dxa"/>
            <w:vAlign w:val="center"/>
          </w:tcPr>
          <w:p w14:paraId="00905764"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3C7538E6" w14:textId="070C750B" w:rsidR="00CC70DD" w:rsidRPr="00B57590" w:rsidRDefault="00C5547D" w:rsidP="001B5CD4">
            <w:pPr>
              <w:spacing w:before="60" w:after="60"/>
              <w:jc w:val="both"/>
              <w:rPr>
                <w:rFonts w:ascii="Arial" w:eastAsia="Arial Narrow" w:hAnsi="Arial" w:cs="Arial"/>
                <w:color w:val="000000" w:themeColor="text1"/>
                <w:sz w:val="22"/>
                <w:szCs w:val="22"/>
                <w:highlight w:val="yellow"/>
              </w:rPr>
            </w:pPr>
            <w:r>
              <w:rPr>
                <w:rFonts w:ascii="Arial" w:eastAsia="Arial Narrow" w:hAnsi="Arial" w:cs="Arial"/>
                <w:color w:val="000000" w:themeColor="text1"/>
                <w:sz w:val="22"/>
                <w:szCs w:val="22"/>
              </w:rPr>
              <w:t xml:space="preserve">Del 10 de mayo al 10 de agosto </w:t>
            </w:r>
            <w:r w:rsidR="00B724A6">
              <w:rPr>
                <w:rFonts w:ascii="Arial" w:eastAsia="Arial Narrow" w:hAnsi="Arial" w:cs="Arial"/>
                <w:color w:val="000000" w:themeColor="text1"/>
                <w:sz w:val="22"/>
                <w:szCs w:val="22"/>
              </w:rPr>
              <w:t xml:space="preserve"> </w:t>
            </w:r>
            <w:r w:rsidR="00B724A6">
              <w:rPr>
                <w:rFonts w:ascii="Arial" w:eastAsia="Arial Narrow" w:hAnsi="Arial" w:cs="Arial"/>
                <w:sz w:val="22"/>
                <w:szCs w:val="22"/>
              </w:rPr>
              <w:t>de 2021</w:t>
            </w:r>
            <w:r w:rsidR="003E0809" w:rsidRPr="00B57590">
              <w:rPr>
                <w:rFonts w:ascii="Arial" w:eastAsia="Arial Narrow" w:hAnsi="Arial" w:cs="Arial"/>
                <w:color w:val="000000" w:themeColor="text1"/>
                <w:sz w:val="22"/>
                <w:szCs w:val="22"/>
              </w:rPr>
              <w:t>, renovable en función a la necesidad Institucional.</w:t>
            </w:r>
          </w:p>
        </w:tc>
      </w:tr>
      <w:tr w:rsidR="00CC70DD" w:rsidRPr="00B57590" w14:paraId="75DE5AD4" w14:textId="77777777" w:rsidTr="001B5CD4">
        <w:trPr>
          <w:trHeight w:val="360"/>
        </w:trPr>
        <w:tc>
          <w:tcPr>
            <w:tcW w:w="3118" w:type="dxa"/>
            <w:vMerge w:val="restart"/>
            <w:tcBorders>
              <w:right w:val="single" w:sz="4" w:space="0" w:color="auto"/>
            </w:tcBorders>
            <w:vAlign w:val="center"/>
          </w:tcPr>
          <w:p w14:paraId="481B8E36"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642B8D73" w14:textId="69752618" w:rsidR="00CC70DD" w:rsidRPr="00B57590" w:rsidRDefault="00CC70DD" w:rsidP="00CC70DD">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1,200.00 (</w:t>
            </w:r>
            <w:r w:rsidR="008E0E48" w:rsidRPr="00B57590">
              <w:rPr>
                <w:rFonts w:ascii="Arial" w:eastAsia="Arial Narrow" w:hAnsi="Arial" w:cs="Arial"/>
                <w:color w:val="000000" w:themeColor="text1"/>
                <w:sz w:val="22"/>
                <w:szCs w:val="22"/>
              </w:rPr>
              <w:t xml:space="preserve">mil </w:t>
            </w:r>
            <w:r w:rsidRPr="00B57590">
              <w:rPr>
                <w:rFonts w:ascii="Arial" w:eastAsia="Arial Narrow" w:hAnsi="Arial" w:cs="Arial"/>
                <w:color w:val="000000" w:themeColor="text1"/>
                <w:sz w:val="22"/>
                <w:szCs w:val="22"/>
              </w:rPr>
              <w:t>doscientos con 00/100 Soles).</w:t>
            </w:r>
          </w:p>
        </w:tc>
      </w:tr>
      <w:tr w:rsidR="00CC70DD" w:rsidRPr="00B57590" w14:paraId="1EC425AF" w14:textId="77777777" w:rsidTr="001B5CD4">
        <w:trPr>
          <w:trHeight w:val="252"/>
        </w:trPr>
        <w:tc>
          <w:tcPr>
            <w:tcW w:w="3118" w:type="dxa"/>
            <w:vMerge/>
          </w:tcPr>
          <w:p w14:paraId="6E4F5FFD" w14:textId="77777777" w:rsidR="00CC70DD" w:rsidRPr="00B57590" w:rsidRDefault="00CC70DD" w:rsidP="001B5CD4">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7622592E" w14:textId="77777777" w:rsidR="00CC70DD" w:rsidRPr="00B57590" w:rsidRDefault="00CC70DD" w:rsidP="001B5CD4">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65E67AAC" w14:textId="77777777" w:rsidR="00CC70DD" w:rsidRPr="00B57590" w:rsidRDefault="00CC70DD" w:rsidP="00CC70DD">
      <w:pPr>
        <w:pStyle w:val="Prrafodelista"/>
        <w:spacing w:after="160" w:line="259" w:lineRule="auto"/>
        <w:ind w:left="284"/>
        <w:contextualSpacing/>
        <w:rPr>
          <w:rFonts w:ascii="Arial" w:eastAsia="Times New Roman" w:hAnsi="Arial" w:cs="Arial"/>
          <w:b/>
          <w:sz w:val="22"/>
          <w:szCs w:val="22"/>
          <w:lang w:eastAsia="es-ES"/>
        </w:rPr>
      </w:pPr>
    </w:p>
    <w:p w14:paraId="55FCF8FE" w14:textId="77777777" w:rsidR="00CC70DD" w:rsidRPr="00B57590" w:rsidRDefault="00CC70DD" w:rsidP="00CC70DD">
      <w:pPr>
        <w:pStyle w:val="Prrafodelista"/>
        <w:spacing w:after="160" w:line="259" w:lineRule="auto"/>
        <w:ind w:left="284"/>
        <w:contextualSpacing/>
        <w:rPr>
          <w:rFonts w:ascii="Arial" w:eastAsia="Times New Roman" w:hAnsi="Arial" w:cs="Arial"/>
          <w:b/>
          <w:sz w:val="22"/>
          <w:szCs w:val="22"/>
          <w:lang w:val="es-ES" w:eastAsia="es-ES"/>
        </w:rPr>
      </w:pPr>
    </w:p>
    <w:p w14:paraId="64E90050" w14:textId="77777777" w:rsidR="009B3203" w:rsidRPr="00B57590" w:rsidRDefault="009B3203" w:rsidP="00F413BC">
      <w:pPr>
        <w:spacing w:before="120" w:after="120"/>
        <w:rPr>
          <w:rFonts w:ascii="Arial" w:eastAsia="Arial Narrow" w:hAnsi="Arial" w:cs="Arial"/>
          <w:b/>
          <w:color w:val="000000" w:themeColor="text1"/>
          <w:sz w:val="22"/>
          <w:szCs w:val="22"/>
        </w:rPr>
      </w:pPr>
    </w:p>
    <w:p w14:paraId="59BDE74F"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655FB144"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2320694D"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2D748285"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69BFF018"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036AC960"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32BC16A2"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74BD0583"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1289696E"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3C9E57BC"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219898AC"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7625BBFF"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20AA2AB6"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3B35525F"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07A5E094"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01A54DFC"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3DAD6336"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3FC3DDF8"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58273FBF"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74C55541" w14:textId="77777777" w:rsidR="008A22CC" w:rsidRPr="00B57590" w:rsidRDefault="008A22CC" w:rsidP="008C69F2">
      <w:pPr>
        <w:spacing w:before="120" w:after="120"/>
        <w:jc w:val="center"/>
        <w:rPr>
          <w:rFonts w:ascii="Arial" w:eastAsia="Arial Narrow" w:hAnsi="Arial" w:cs="Arial"/>
          <w:b/>
          <w:color w:val="000000" w:themeColor="text1"/>
          <w:sz w:val="22"/>
          <w:szCs w:val="22"/>
        </w:rPr>
      </w:pPr>
    </w:p>
    <w:p w14:paraId="51649AC5" w14:textId="4549B7AE" w:rsidR="008A22CC" w:rsidRDefault="008A22CC" w:rsidP="008C69F2">
      <w:pPr>
        <w:spacing w:before="120" w:after="120"/>
        <w:jc w:val="center"/>
        <w:rPr>
          <w:rFonts w:ascii="Arial" w:eastAsia="Arial Narrow" w:hAnsi="Arial" w:cs="Arial"/>
          <w:b/>
          <w:color w:val="000000" w:themeColor="text1"/>
          <w:sz w:val="22"/>
          <w:szCs w:val="22"/>
        </w:rPr>
      </w:pPr>
    </w:p>
    <w:p w14:paraId="38187936" w14:textId="77777777" w:rsidR="00995A99" w:rsidRPr="00B57590" w:rsidRDefault="00995A99" w:rsidP="008C69F2">
      <w:pPr>
        <w:spacing w:before="120" w:after="120"/>
        <w:jc w:val="center"/>
        <w:rPr>
          <w:rFonts w:ascii="Arial" w:eastAsia="Arial Narrow" w:hAnsi="Arial" w:cs="Arial"/>
          <w:b/>
          <w:color w:val="000000" w:themeColor="text1"/>
          <w:sz w:val="22"/>
          <w:szCs w:val="22"/>
        </w:rPr>
      </w:pPr>
    </w:p>
    <w:p w14:paraId="6D254F70" w14:textId="4B657E4A" w:rsidR="00BB28E8" w:rsidRPr="00B57590" w:rsidRDefault="00BB28E8" w:rsidP="008C69F2">
      <w:pPr>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D836DD"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D836DD" w:rsidRPr="00B57590" w:rsidRDefault="00D836DD" w:rsidP="00D836DD">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2B6C5FA" w14:textId="77777777" w:rsidR="00D836DD" w:rsidRPr="000D249F" w:rsidRDefault="00D836DD" w:rsidP="00D836D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8D5DE70" w14:textId="77777777"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4FC347A0"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836DD"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D836DD" w:rsidRPr="00B57590" w:rsidRDefault="00D836DD" w:rsidP="00D836DD">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D836DD" w:rsidRPr="0050626C" w:rsidRDefault="00D836DD" w:rsidP="00D836DD">
            <w:pPr>
              <w:tabs>
                <w:tab w:val="left" w:pos="1134"/>
                <w:tab w:val="left" w:pos="1418"/>
              </w:tabs>
              <w:spacing w:before="60" w:after="60"/>
              <w:jc w:val="both"/>
              <w:rPr>
                <w:rFonts w:ascii="Arial" w:hAnsi="Arial" w:cs="Arial"/>
                <w:sz w:val="10"/>
                <w:szCs w:val="22"/>
              </w:rPr>
            </w:pPr>
          </w:p>
          <w:p w14:paraId="1FE6E9E9"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0332F" w14:textId="77777777" w:rsidR="00D836DD" w:rsidRPr="000D249F" w:rsidRDefault="00D836DD" w:rsidP="00D836D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9585BCD" w14:textId="77777777" w:rsidR="00D836DD" w:rsidRDefault="00D836DD" w:rsidP="00D836DD">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7DC6BD7B" w14:textId="77777777"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C601B1B" w14:textId="77777777" w:rsidR="00D836DD" w:rsidRPr="000D249F" w:rsidRDefault="00D836DD" w:rsidP="00D836DD">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1DFCCBBA"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D836DD"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52E5789"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836DD"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5B1DF" w14:textId="77777777"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ED599F2"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836DD"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D836DD" w:rsidRPr="00B57590" w:rsidRDefault="00D836DD" w:rsidP="00D836DD">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D836DD" w:rsidRPr="00B57590" w:rsidRDefault="00D836DD" w:rsidP="00D836DD">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D836DD" w:rsidRPr="0050626C" w:rsidRDefault="00D836DD" w:rsidP="00D836DD">
            <w:pPr>
              <w:tabs>
                <w:tab w:val="left" w:pos="1134"/>
                <w:tab w:val="left" w:pos="1418"/>
              </w:tabs>
              <w:spacing w:before="60" w:after="60"/>
              <w:rPr>
                <w:rFonts w:ascii="Arial" w:hAnsi="Arial" w:cs="Arial"/>
                <w:sz w:val="6"/>
                <w:szCs w:val="22"/>
              </w:rPr>
            </w:pPr>
          </w:p>
          <w:p w14:paraId="0B93603D" w14:textId="77777777" w:rsidR="00D836DD" w:rsidRPr="00B57590" w:rsidRDefault="00D836DD" w:rsidP="00D836DD">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CAF3A" w14:textId="77777777" w:rsidR="00D836DD" w:rsidRPr="000D249F" w:rsidRDefault="00D836DD" w:rsidP="00D836DD">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D2B3AC2" w14:textId="77777777" w:rsidR="00D836DD" w:rsidRPr="000D249F" w:rsidRDefault="00D836DD" w:rsidP="00D836DD">
            <w:pPr>
              <w:tabs>
                <w:tab w:val="left" w:pos="1134"/>
                <w:tab w:val="left" w:pos="1418"/>
              </w:tabs>
              <w:spacing w:before="60" w:after="60"/>
              <w:jc w:val="center"/>
              <w:rPr>
                <w:rFonts w:ascii="Arial" w:hAnsi="Arial" w:cs="Arial"/>
                <w:sz w:val="22"/>
                <w:szCs w:val="22"/>
              </w:rPr>
            </w:pPr>
          </w:p>
          <w:p w14:paraId="3E79F387" w14:textId="77777777" w:rsidR="00D836DD" w:rsidRPr="000D249F" w:rsidRDefault="00D836DD" w:rsidP="00D836DD">
            <w:pPr>
              <w:tabs>
                <w:tab w:val="left" w:pos="1134"/>
                <w:tab w:val="left" w:pos="1418"/>
              </w:tabs>
              <w:spacing w:before="60" w:after="60"/>
              <w:jc w:val="center"/>
              <w:rPr>
                <w:rFonts w:ascii="Arial" w:hAnsi="Arial" w:cs="Arial"/>
                <w:sz w:val="22"/>
                <w:szCs w:val="22"/>
              </w:rPr>
            </w:pPr>
          </w:p>
          <w:p w14:paraId="67804DB8" w14:textId="77777777" w:rsidR="00D836DD" w:rsidRPr="000D249F" w:rsidRDefault="00D836DD" w:rsidP="00D836DD">
            <w:pPr>
              <w:tabs>
                <w:tab w:val="left" w:pos="1134"/>
                <w:tab w:val="left" w:pos="1418"/>
              </w:tabs>
              <w:spacing w:before="60" w:after="60"/>
              <w:jc w:val="center"/>
              <w:rPr>
                <w:rFonts w:ascii="Arial" w:hAnsi="Arial" w:cs="Arial"/>
                <w:sz w:val="22"/>
                <w:szCs w:val="22"/>
              </w:rPr>
            </w:pPr>
          </w:p>
          <w:p w14:paraId="0473663C" w14:textId="40327737" w:rsidR="00D836DD" w:rsidRPr="000D249F" w:rsidRDefault="00D836DD" w:rsidP="00D836DD">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836DD"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076660B2" w14:textId="77777777" w:rsidR="00D836DD" w:rsidRPr="000D249F" w:rsidRDefault="00D836DD" w:rsidP="00D836DD">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D983F89" w:rsidR="00D836DD" w:rsidRPr="000D249F" w:rsidRDefault="00D836DD" w:rsidP="00D836DD">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836DD"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D836DD" w:rsidRPr="00B57590" w:rsidRDefault="00D836DD" w:rsidP="00D836DD">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6622E29" w:rsidR="00D836DD" w:rsidRPr="000D249F" w:rsidRDefault="00D836DD" w:rsidP="00D836DD">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D836DD"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D836DD" w:rsidRPr="00B57590" w:rsidRDefault="00D836DD" w:rsidP="00D836D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9754112" w14:textId="77777777" w:rsidR="00D836DD" w:rsidRPr="000D249F" w:rsidRDefault="00D836DD" w:rsidP="00D836D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24E0F3A" w:rsidR="00D836DD" w:rsidRPr="00B57590" w:rsidRDefault="00D836DD" w:rsidP="00D836DD">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D836DD" w:rsidRPr="00B57590" w:rsidRDefault="00D836DD" w:rsidP="00D836D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884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33D2"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FFAE"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2468"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DBA8732"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BB1A0C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CA9F846"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3A34EFF"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512F1EE"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45516"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6A8629B"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1959"/>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0452"/>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B74E0"/>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0C0B"/>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36DD"/>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090588273">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B22B-3FCA-4A1B-B976-D38AA3C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5129</Words>
  <Characters>29239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2021-04-28T15:19:00Z</dcterms:created>
  <dcterms:modified xsi:type="dcterms:W3CDTF">2021-04-30T15:22:00Z</dcterms:modified>
</cp:coreProperties>
</file>