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Técnico de Apoyo para la Transmisión de Saberes Productivos en el Distrito de Huamachuco y Taller de Biohuertos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22D47" w:rsidRPr="001A62EA" w:rsidRDefault="00322D47" w:rsidP="00322D47">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ITEM N° 1</w:t>
      </w:r>
      <w:r>
        <w:rPr>
          <w:rFonts w:ascii="Arial" w:eastAsia="Arial Narrow" w:hAnsi="Arial" w:cs="Arial"/>
          <w:b/>
          <w:color w:val="000000" w:themeColor="text1"/>
          <w:sz w:val="22"/>
          <w:szCs w:val="22"/>
        </w:rPr>
        <w:t>4</w:t>
      </w:r>
    </w:p>
    <w:p w:rsidR="00322D47" w:rsidRPr="001A62EA" w:rsidRDefault="00322D47" w:rsidP="00322D47">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ASESOR ADMINISTRATIV</w:t>
      </w:r>
      <w:r>
        <w:rPr>
          <w:rFonts w:ascii="Arial" w:eastAsia="Arial Narrow" w:hAnsi="Arial" w:cs="Arial"/>
          <w:b/>
          <w:color w:val="000000" w:themeColor="text1"/>
          <w:sz w:val="22"/>
          <w:szCs w:val="22"/>
        </w:rPr>
        <w:t>O</w:t>
      </w:r>
      <w:r w:rsidRPr="001A62EA">
        <w:rPr>
          <w:rFonts w:ascii="Arial" w:eastAsia="Arial Narrow" w:hAnsi="Arial" w:cs="Arial"/>
          <w:b/>
          <w:color w:val="000000" w:themeColor="text1"/>
          <w:sz w:val="22"/>
          <w:szCs w:val="22"/>
        </w:rPr>
        <w:t xml:space="preserve"> LEGAL PARA LA GERENCIA DE ADMINISTRACIÓN TRIBUTARIA.</w:t>
      </w:r>
    </w:p>
    <w:p w:rsidR="00322D47" w:rsidRPr="001A62EA" w:rsidRDefault="00322D47" w:rsidP="00322D47">
      <w:pPr>
        <w:numPr>
          <w:ilvl w:val="0"/>
          <w:numId w:val="3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095"/>
      </w:tblGrid>
      <w:tr w:rsidR="00322D47" w:rsidRPr="001A62EA" w:rsidTr="002024E8">
        <w:trPr>
          <w:trHeight w:val="438"/>
        </w:trPr>
        <w:tc>
          <w:tcPr>
            <w:tcW w:w="2693" w:type="dxa"/>
            <w:shd w:val="clear" w:color="auto" w:fill="7F7F7F" w:themeFill="text1" w:themeFillTint="80"/>
            <w:vAlign w:val="center"/>
          </w:tcPr>
          <w:p w:rsidR="00322D47" w:rsidRPr="001A62EA" w:rsidRDefault="00322D47"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6095" w:type="dxa"/>
            <w:shd w:val="clear" w:color="auto" w:fill="7F7F7F" w:themeFill="text1" w:themeFillTint="80"/>
            <w:vAlign w:val="center"/>
          </w:tcPr>
          <w:p w:rsidR="00322D47" w:rsidRPr="001A62EA" w:rsidRDefault="00322D47"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322D47" w:rsidRPr="001A62EA" w:rsidTr="002024E8">
        <w:trPr>
          <w:trHeight w:val="588"/>
        </w:trPr>
        <w:tc>
          <w:tcPr>
            <w:tcW w:w="2693" w:type="dxa"/>
            <w:vAlign w:val="center"/>
          </w:tcPr>
          <w:p w:rsidR="00322D47" w:rsidRPr="001A62EA" w:rsidRDefault="00322D47"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6095" w:type="dxa"/>
            <w:vAlign w:val="bottom"/>
          </w:tcPr>
          <w:p w:rsidR="00322D47" w:rsidRPr="00E22E38" w:rsidRDefault="00322D47" w:rsidP="002024E8">
            <w:pPr>
              <w:numPr>
                <w:ilvl w:val="0"/>
                <w:numId w:val="5"/>
              </w:numPr>
              <w:spacing w:before="60" w:after="60"/>
              <w:ind w:left="398" w:hanging="283"/>
              <w:jc w:val="both"/>
              <w:rPr>
                <w:rFonts w:ascii="Arial" w:hAnsi="Arial" w:cs="Arial"/>
                <w:color w:val="000000" w:themeColor="text1"/>
                <w:sz w:val="22"/>
                <w:szCs w:val="22"/>
              </w:rPr>
            </w:pPr>
            <w:r w:rsidRPr="0011619E">
              <w:rPr>
                <w:rFonts w:ascii="Arial" w:hAnsi="Arial" w:cs="Arial"/>
                <w:b/>
                <w:color w:val="000000" w:themeColor="text1"/>
                <w:sz w:val="22"/>
                <w:szCs w:val="22"/>
              </w:rPr>
              <w:t>General:</w:t>
            </w:r>
            <w:r w:rsidRPr="00E22E38">
              <w:rPr>
                <w:rFonts w:ascii="Arial" w:hAnsi="Arial" w:cs="Arial"/>
                <w:color w:val="000000" w:themeColor="text1"/>
                <w:sz w:val="22"/>
                <w:szCs w:val="22"/>
              </w:rPr>
              <w:t xml:space="preserve"> </w:t>
            </w:r>
            <w:r>
              <w:rPr>
                <w:rFonts w:ascii="Arial" w:hAnsi="Arial" w:cs="Arial"/>
                <w:color w:val="000000" w:themeColor="text1"/>
                <w:sz w:val="22"/>
                <w:szCs w:val="22"/>
              </w:rPr>
              <w:t>E</w:t>
            </w:r>
            <w:r w:rsidRPr="00E22E38">
              <w:rPr>
                <w:rFonts w:ascii="Arial" w:hAnsi="Arial" w:cs="Arial"/>
                <w:color w:val="000000" w:themeColor="text1"/>
                <w:sz w:val="22"/>
                <w:szCs w:val="22"/>
              </w:rPr>
              <w:t>n administración pública y/o privada de un (01) año.</w:t>
            </w:r>
          </w:p>
          <w:p w:rsidR="00322D47" w:rsidRPr="001A62EA" w:rsidRDefault="00322D47" w:rsidP="002024E8">
            <w:pPr>
              <w:numPr>
                <w:ilvl w:val="0"/>
                <w:numId w:val="5"/>
              </w:numPr>
              <w:spacing w:before="60" w:after="60"/>
              <w:ind w:left="398" w:hanging="283"/>
              <w:jc w:val="both"/>
              <w:rPr>
                <w:rFonts w:ascii="Arial" w:hAnsi="Arial" w:cs="Arial"/>
                <w:color w:val="000000" w:themeColor="text1"/>
                <w:sz w:val="22"/>
                <w:szCs w:val="22"/>
              </w:rPr>
            </w:pPr>
            <w:r w:rsidRPr="0011619E">
              <w:rPr>
                <w:rFonts w:ascii="Arial" w:hAnsi="Arial" w:cs="Arial"/>
                <w:b/>
                <w:color w:val="000000" w:themeColor="text1"/>
                <w:sz w:val="22"/>
                <w:szCs w:val="22"/>
              </w:rPr>
              <w:t>Específica:</w:t>
            </w:r>
            <w:r w:rsidRPr="004E1899">
              <w:rPr>
                <w:rFonts w:ascii="Arial" w:hAnsi="Arial" w:cs="Arial"/>
                <w:color w:val="000000" w:themeColor="text1"/>
                <w:sz w:val="22"/>
                <w:szCs w:val="22"/>
              </w:rPr>
              <w:t xml:space="preserve"> En funciones relacionadas a tributación municipal de seis (06) meses.</w:t>
            </w:r>
          </w:p>
        </w:tc>
      </w:tr>
      <w:tr w:rsidR="00322D47" w:rsidRPr="001A62EA" w:rsidTr="002024E8">
        <w:trPr>
          <w:trHeight w:val="1509"/>
        </w:trPr>
        <w:tc>
          <w:tcPr>
            <w:tcW w:w="2693" w:type="dxa"/>
            <w:vAlign w:val="center"/>
          </w:tcPr>
          <w:p w:rsidR="00322D47" w:rsidRPr="001A62EA" w:rsidRDefault="00322D47"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6095" w:type="dxa"/>
            <w:vAlign w:val="center"/>
          </w:tcPr>
          <w:p w:rsidR="00322D47" w:rsidRPr="001A62EA" w:rsidRDefault="00322D47" w:rsidP="002024E8">
            <w:pPr>
              <w:numPr>
                <w:ilvl w:val="0"/>
                <w:numId w:val="5"/>
              </w:numPr>
              <w:spacing w:before="60" w:after="60"/>
              <w:ind w:left="398" w:hanging="283"/>
              <w:jc w:val="both"/>
              <w:rPr>
                <w:rFonts w:ascii="Arial" w:hAnsi="Arial" w:cs="Arial"/>
                <w:color w:val="000000" w:themeColor="text1"/>
                <w:sz w:val="22"/>
                <w:szCs w:val="22"/>
              </w:rPr>
            </w:pPr>
            <w:r w:rsidRPr="001A62EA">
              <w:rPr>
                <w:rFonts w:ascii="Arial" w:hAnsi="Arial" w:cs="Arial"/>
                <w:color w:val="000000" w:themeColor="text1"/>
                <w:sz w:val="22"/>
                <w:szCs w:val="22"/>
              </w:rPr>
              <w:t>Capacidad de aprendizaje y trabajo en equipo.</w:t>
            </w:r>
          </w:p>
          <w:p w:rsidR="00322D47" w:rsidRPr="001A62EA" w:rsidRDefault="00322D47" w:rsidP="002024E8">
            <w:pPr>
              <w:numPr>
                <w:ilvl w:val="0"/>
                <w:numId w:val="5"/>
              </w:numPr>
              <w:spacing w:before="60" w:after="60"/>
              <w:ind w:left="398" w:hanging="283"/>
              <w:jc w:val="both"/>
              <w:rPr>
                <w:rFonts w:ascii="Arial" w:hAnsi="Arial" w:cs="Arial"/>
                <w:color w:val="000000" w:themeColor="text1"/>
                <w:sz w:val="22"/>
                <w:szCs w:val="22"/>
              </w:rPr>
            </w:pPr>
            <w:r w:rsidRPr="001A62EA">
              <w:rPr>
                <w:rFonts w:ascii="Arial" w:hAnsi="Arial" w:cs="Arial"/>
                <w:color w:val="000000" w:themeColor="text1"/>
                <w:sz w:val="22"/>
                <w:szCs w:val="22"/>
              </w:rPr>
              <w:t>Sociable, servicial y eficiente.</w:t>
            </w:r>
          </w:p>
          <w:p w:rsidR="00322D47" w:rsidRPr="001A62EA" w:rsidRDefault="00322D47" w:rsidP="002024E8">
            <w:pPr>
              <w:numPr>
                <w:ilvl w:val="0"/>
                <w:numId w:val="5"/>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rPr>
              <w:t>Solida conciencia moral, alto sentido de responsabilidad y compromiso institucional.</w:t>
            </w:r>
          </w:p>
        </w:tc>
      </w:tr>
      <w:tr w:rsidR="00322D47" w:rsidRPr="001A62EA" w:rsidTr="002024E8">
        <w:trPr>
          <w:trHeight w:val="756"/>
        </w:trPr>
        <w:tc>
          <w:tcPr>
            <w:tcW w:w="2693" w:type="dxa"/>
            <w:vAlign w:val="center"/>
          </w:tcPr>
          <w:p w:rsidR="00322D47" w:rsidRPr="001A62EA" w:rsidRDefault="00322D47"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grado académico, y/o nivel de estudios</w:t>
            </w:r>
          </w:p>
        </w:tc>
        <w:tc>
          <w:tcPr>
            <w:tcW w:w="6095" w:type="dxa"/>
            <w:vAlign w:val="center"/>
          </w:tcPr>
          <w:p w:rsidR="00322D47" w:rsidRPr="009E2D23" w:rsidRDefault="00322D47" w:rsidP="002024E8">
            <w:pPr>
              <w:numPr>
                <w:ilvl w:val="0"/>
                <w:numId w:val="5"/>
              </w:numPr>
              <w:spacing w:before="60" w:after="60"/>
              <w:ind w:left="398" w:hanging="283"/>
              <w:rPr>
                <w:rFonts w:ascii="Arial" w:hAnsi="Arial" w:cs="Arial"/>
                <w:color w:val="000000" w:themeColor="text1"/>
                <w:sz w:val="22"/>
                <w:szCs w:val="22"/>
              </w:rPr>
            </w:pPr>
            <w:r w:rsidRPr="00E22E38">
              <w:rPr>
                <w:rFonts w:ascii="Arial" w:hAnsi="Arial" w:cs="Arial"/>
                <w:color w:val="000000" w:themeColor="text1"/>
                <w:sz w:val="22"/>
                <w:szCs w:val="22"/>
              </w:rPr>
              <w:t>Título Profesional de Abogado.</w:t>
            </w:r>
          </w:p>
          <w:p w:rsidR="00322D47" w:rsidRPr="001A62EA" w:rsidRDefault="00322D47" w:rsidP="002024E8">
            <w:pPr>
              <w:numPr>
                <w:ilvl w:val="0"/>
                <w:numId w:val="5"/>
              </w:numPr>
              <w:spacing w:before="60" w:after="60"/>
              <w:ind w:left="398" w:hanging="283"/>
              <w:rPr>
                <w:rFonts w:ascii="Arial" w:hAnsi="Arial" w:cs="Arial"/>
                <w:color w:val="000000" w:themeColor="text1"/>
                <w:sz w:val="22"/>
                <w:szCs w:val="22"/>
              </w:rPr>
            </w:pPr>
            <w:r w:rsidRPr="00E22E38">
              <w:rPr>
                <w:rFonts w:ascii="Arial" w:hAnsi="Arial" w:cs="Arial"/>
                <w:color w:val="000000" w:themeColor="text1"/>
                <w:sz w:val="22"/>
                <w:szCs w:val="22"/>
              </w:rPr>
              <w:t>Colegiado y habilitado</w:t>
            </w:r>
            <w:r>
              <w:rPr>
                <w:rFonts w:ascii="Arial" w:hAnsi="Arial" w:cs="Arial"/>
                <w:color w:val="000000" w:themeColor="text1"/>
                <w:sz w:val="22"/>
                <w:szCs w:val="22"/>
              </w:rPr>
              <w:t>.</w:t>
            </w:r>
          </w:p>
        </w:tc>
      </w:tr>
      <w:tr w:rsidR="00322D47" w:rsidRPr="001A62EA" w:rsidTr="002024E8">
        <w:tblPrEx>
          <w:tblLook w:val="04A0" w:firstRow="1" w:lastRow="0" w:firstColumn="1" w:lastColumn="0" w:noHBand="0" w:noVBand="1"/>
        </w:tblPrEx>
        <w:trPr>
          <w:trHeight w:val="784"/>
        </w:trPr>
        <w:tc>
          <w:tcPr>
            <w:tcW w:w="2693" w:type="dxa"/>
            <w:vAlign w:val="center"/>
          </w:tcPr>
          <w:p w:rsidR="00322D47" w:rsidRPr="001A62EA" w:rsidRDefault="00322D47"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hAnsi="Arial" w:cs="Arial"/>
                <w:b/>
                <w:color w:val="000000" w:themeColor="text1"/>
                <w:sz w:val="22"/>
                <w:szCs w:val="22"/>
              </w:rPr>
              <w:t>Cursos y/ estudios de Especialización o Habilidades</w:t>
            </w:r>
          </w:p>
        </w:tc>
        <w:tc>
          <w:tcPr>
            <w:tcW w:w="6095" w:type="dxa"/>
            <w:vAlign w:val="center"/>
          </w:tcPr>
          <w:p w:rsidR="00322D47" w:rsidRPr="00E22E38" w:rsidRDefault="00322D47" w:rsidP="002024E8">
            <w:pPr>
              <w:numPr>
                <w:ilvl w:val="0"/>
                <w:numId w:val="5"/>
              </w:numPr>
              <w:spacing w:before="60" w:after="60"/>
              <w:ind w:left="398" w:hanging="283"/>
              <w:rPr>
                <w:rFonts w:ascii="Arial" w:hAnsi="Arial" w:cs="Arial"/>
                <w:color w:val="000000" w:themeColor="text1"/>
                <w:sz w:val="22"/>
                <w:szCs w:val="22"/>
              </w:rPr>
            </w:pPr>
            <w:r w:rsidRPr="00E22E38">
              <w:rPr>
                <w:rFonts w:ascii="Arial" w:hAnsi="Arial" w:cs="Arial"/>
                <w:color w:val="000000" w:themeColor="text1"/>
                <w:sz w:val="22"/>
                <w:szCs w:val="22"/>
              </w:rPr>
              <w:t>Código Tributario.</w:t>
            </w:r>
          </w:p>
          <w:p w:rsidR="00322D47" w:rsidRPr="00E22E38" w:rsidRDefault="00322D47" w:rsidP="002024E8">
            <w:pPr>
              <w:numPr>
                <w:ilvl w:val="0"/>
                <w:numId w:val="5"/>
              </w:numPr>
              <w:spacing w:before="60" w:after="60"/>
              <w:ind w:left="398" w:hanging="283"/>
              <w:rPr>
                <w:rFonts w:ascii="Arial" w:hAnsi="Arial" w:cs="Arial"/>
                <w:color w:val="000000" w:themeColor="text1"/>
                <w:sz w:val="22"/>
                <w:szCs w:val="22"/>
              </w:rPr>
            </w:pPr>
            <w:r w:rsidRPr="00E22E38">
              <w:rPr>
                <w:rFonts w:ascii="Arial" w:hAnsi="Arial" w:cs="Arial"/>
                <w:color w:val="000000" w:themeColor="text1"/>
                <w:sz w:val="22"/>
                <w:szCs w:val="22"/>
              </w:rPr>
              <w:t>Ley de Tributación Municipal.</w:t>
            </w:r>
          </w:p>
          <w:p w:rsidR="00322D47" w:rsidRPr="00E22E38" w:rsidRDefault="00322D47" w:rsidP="002024E8">
            <w:pPr>
              <w:numPr>
                <w:ilvl w:val="0"/>
                <w:numId w:val="5"/>
              </w:numPr>
              <w:spacing w:before="60" w:after="60"/>
              <w:ind w:left="398" w:hanging="283"/>
              <w:rPr>
                <w:rFonts w:ascii="Arial" w:hAnsi="Arial" w:cs="Arial"/>
                <w:color w:val="000000" w:themeColor="text1"/>
                <w:sz w:val="22"/>
                <w:szCs w:val="22"/>
              </w:rPr>
            </w:pPr>
            <w:r w:rsidRPr="00E22E38">
              <w:rPr>
                <w:rFonts w:ascii="Arial" w:hAnsi="Arial" w:cs="Arial"/>
                <w:color w:val="000000" w:themeColor="text1"/>
                <w:sz w:val="22"/>
                <w:szCs w:val="22"/>
              </w:rPr>
              <w:t>Procedimiento Administrativo General.</w:t>
            </w:r>
          </w:p>
        </w:tc>
      </w:tr>
      <w:tr w:rsidR="00322D47" w:rsidRPr="001A62EA" w:rsidTr="002024E8">
        <w:tblPrEx>
          <w:tblLook w:val="04A0" w:firstRow="1" w:lastRow="0" w:firstColumn="1" w:lastColumn="0" w:noHBand="0" w:noVBand="1"/>
        </w:tblPrEx>
        <w:trPr>
          <w:trHeight w:val="514"/>
        </w:trPr>
        <w:tc>
          <w:tcPr>
            <w:tcW w:w="2693" w:type="dxa"/>
            <w:vAlign w:val="center"/>
          </w:tcPr>
          <w:p w:rsidR="00322D47" w:rsidRPr="001A62EA" w:rsidRDefault="00322D47"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6095" w:type="dxa"/>
            <w:vAlign w:val="center"/>
          </w:tcPr>
          <w:p w:rsidR="00322D47" w:rsidRPr="009E2D23" w:rsidRDefault="00322D47" w:rsidP="002024E8">
            <w:pPr>
              <w:spacing w:before="60" w:after="60"/>
              <w:ind w:left="145"/>
              <w:jc w:val="both"/>
              <w:rPr>
                <w:rFonts w:ascii="Arial" w:hAnsi="Arial" w:cs="Arial"/>
                <w:b/>
                <w:color w:val="000000" w:themeColor="text1"/>
                <w:sz w:val="22"/>
                <w:szCs w:val="22"/>
                <w:u w:val="single"/>
              </w:rPr>
            </w:pPr>
            <w:r w:rsidRPr="009E2D23">
              <w:rPr>
                <w:rFonts w:ascii="Arial" w:hAnsi="Arial" w:cs="Arial"/>
                <w:b/>
                <w:color w:val="000000" w:themeColor="text1"/>
                <w:sz w:val="22"/>
                <w:szCs w:val="22"/>
                <w:u w:val="single"/>
              </w:rPr>
              <w:t>Indispensable</w:t>
            </w:r>
            <w:r>
              <w:rPr>
                <w:rFonts w:ascii="Arial" w:hAnsi="Arial" w:cs="Arial"/>
                <w:b/>
                <w:color w:val="000000" w:themeColor="text1"/>
                <w:sz w:val="22"/>
                <w:szCs w:val="22"/>
                <w:u w:val="single"/>
              </w:rPr>
              <w:t>:</w:t>
            </w:r>
          </w:p>
          <w:p w:rsidR="00322D47" w:rsidRPr="001A62EA" w:rsidRDefault="00322D47" w:rsidP="002024E8">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Ofimática</w:t>
            </w:r>
            <w:r>
              <w:rPr>
                <w:rFonts w:ascii="Arial" w:hAnsi="Arial" w:cs="Arial"/>
                <w:color w:val="000000" w:themeColor="text1"/>
                <w:sz w:val="22"/>
                <w:szCs w:val="22"/>
              </w:rPr>
              <w:t>.</w:t>
            </w:r>
          </w:p>
        </w:tc>
      </w:tr>
    </w:tbl>
    <w:p w:rsidR="00322D47" w:rsidRPr="001A62EA" w:rsidRDefault="00322D47" w:rsidP="00322D47">
      <w:pPr>
        <w:numPr>
          <w:ilvl w:val="0"/>
          <w:numId w:val="3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322D47" w:rsidRPr="003A36C0" w:rsidRDefault="00322D47" w:rsidP="00322D47">
      <w:pPr>
        <w:numPr>
          <w:ilvl w:val="0"/>
          <w:numId w:val="26"/>
        </w:numPr>
        <w:spacing w:line="276" w:lineRule="auto"/>
        <w:ind w:left="567" w:hanging="283"/>
        <w:jc w:val="both"/>
        <w:rPr>
          <w:rFonts w:ascii="Arial" w:hAnsi="Arial" w:cs="Arial"/>
          <w:color w:val="000000" w:themeColor="text1"/>
          <w:sz w:val="22"/>
          <w:szCs w:val="22"/>
        </w:rPr>
      </w:pPr>
      <w:r w:rsidRPr="003A36C0">
        <w:rPr>
          <w:rFonts w:ascii="Arial" w:hAnsi="Arial" w:cs="Arial"/>
          <w:color w:val="000000" w:themeColor="text1"/>
          <w:sz w:val="22"/>
          <w:szCs w:val="22"/>
        </w:rPr>
        <w:t>Elaborar Informes Legales.</w:t>
      </w:r>
    </w:p>
    <w:p w:rsidR="00322D47" w:rsidRPr="003A36C0" w:rsidRDefault="00322D47" w:rsidP="00322D47">
      <w:pPr>
        <w:numPr>
          <w:ilvl w:val="0"/>
          <w:numId w:val="26"/>
        </w:numPr>
        <w:spacing w:line="276" w:lineRule="auto"/>
        <w:ind w:left="567" w:hanging="283"/>
        <w:jc w:val="both"/>
        <w:rPr>
          <w:rFonts w:ascii="Arial" w:hAnsi="Arial" w:cs="Arial"/>
          <w:color w:val="000000" w:themeColor="text1"/>
          <w:sz w:val="22"/>
          <w:szCs w:val="22"/>
        </w:rPr>
      </w:pPr>
      <w:r w:rsidRPr="003A36C0">
        <w:rPr>
          <w:rFonts w:ascii="Arial" w:hAnsi="Arial" w:cs="Arial"/>
          <w:color w:val="000000" w:themeColor="text1"/>
          <w:sz w:val="22"/>
          <w:szCs w:val="22"/>
        </w:rPr>
        <w:t>Elaborar Proyectos de Resoluciones y otros, que estén relacionados a la Gerencia de Administración Tributaria.</w:t>
      </w:r>
    </w:p>
    <w:p w:rsidR="00322D47" w:rsidRPr="003A36C0" w:rsidRDefault="00322D47" w:rsidP="00322D47">
      <w:pPr>
        <w:numPr>
          <w:ilvl w:val="0"/>
          <w:numId w:val="26"/>
        </w:numPr>
        <w:spacing w:line="276" w:lineRule="auto"/>
        <w:ind w:left="567" w:hanging="283"/>
        <w:jc w:val="both"/>
        <w:rPr>
          <w:rFonts w:ascii="Arial" w:hAnsi="Arial" w:cs="Arial"/>
          <w:sz w:val="22"/>
          <w:szCs w:val="22"/>
        </w:rPr>
      </w:pPr>
      <w:r w:rsidRPr="003A36C0">
        <w:rPr>
          <w:rFonts w:ascii="Arial" w:hAnsi="Arial" w:cs="Arial"/>
          <w:sz w:val="22"/>
          <w:szCs w:val="22"/>
        </w:rPr>
        <w:t>Informar al contribuyente de los diferentes procedimientos administrativos que se desarrollan en la Gerencia de Administración Tributaria</w:t>
      </w:r>
      <w:r>
        <w:rPr>
          <w:rFonts w:ascii="Arial" w:hAnsi="Arial" w:cs="Arial"/>
          <w:sz w:val="22"/>
          <w:szCs w:val="22"/>
        </w:rPr>
        <w:t>.</w:t>
      </w:r>
    </w:p>
    <w:p w:rsidR="00322D47" w:rsidRPr="003A36C0" w:rsidRDefault="00322D47" w:rsidP="00322D47">
      <w:pPr>
        <w:numPr>
          <w:ilvl w:val="0"/>
          <w:numId w:val="26"/>
        </w:numPr>
        <w:spacing w:line="276" w:lineRule="auto"/>
        <w:ind w:left="567" w:hanging="283"/>
        <w:jc w:val="both"/>
        <w:rPr>
          <w:rFonts w:ascii="Arial" w:hAnsi="Arial" w:cs="Arial"/>
          <w:color w:val="000000" w:themeColor="text1"/>
          <w:sz w:val="22"/>
          <w:szCs w:val="22"/>
        </w:rPr>
      </w:pPr>
      <w:r w:rsidRPr="003A36C0">
        <w:rPr>
          <w:rFonts w:ascii="Arial" w:hAnsi="Arial" w:cs="Arial"/>
          <w:color w:val="000000" w:themeColor="text1"/>
          <w:sz w:val="22"/>
          <w:szCs w:val="22"/>
        </w:rPr>
        <w:t>Brindar asesoría legal a los servidores civiles de la Gerencia de Administración Tributaria.</w:t>
      </w:r>
    </w:p>
    <w:p w:rsidR="00322D47" w:rsidRPr="003A36C0" w:rsidRDefault="00322D47" w:rsidP="00322D47">
      <w:pPr>
        <w:numPr>
          <w:ilvl w:val="0"/>
          <w:numId w:val="26"/>
        </w:numPr>
        <w:spacing w:line="276" w:lineRule="auto"/>
        <w:ind w:left="567" w:hanging="283"/>
        <w:jc w:val="both"/>
        <w:rPr>
          <w:rFonts w:ascii="Arial" w:hAnsi="Arial" w:cs="Arial"/>
          <w:color w:val="000000" w:themeColor="text1"/>
          <w:sz w:val="22"/>
          <w:szCs w:val="22"/>
        </w:rPr>
      </w:pPr>
      <w:r w:rsidRPr="003A36C0">
        <w:rPr>
          <w:rFonts w:ascii="Arial" w:hAnsi="Arial" w:cs="Arial"/>
          <w:color w:val="000000" w:themeColor="text1"/>
          <w:sz w:val="22"/>
          <w:szCs w:val="22"/>
        </w:rPr>
        <w:t>Atender los Procedimientos Administrativos Sancionadores.</w:t>
      </w:r>
    </w:p>
    <w:p w:rsidR="00322D47" w:rsidRPr="003A36C0" w:rsidRDefault="00322D47" w:rsidP="00322D47">
      <w:pPr>
        <w:numPr>
          <w:ilvl w:val="0"/>
          <w:numId w:val="26"/>
        </w:numPr>
        <w:spacing w:line="276" w:lineRule="auto"/>
        <w:ind w:left="567" w:hanging="283"/>
        <w:jc w:val="both"/>
        <w:rPr>
          <w:rFonts w:ascii="Arial" w:eastAsia="Arial Narrow" w:hAnsi="Arial" w:cs="Arial"/>
          <w:b/>
          <w:color w:val="000000" w:themeColor="text1"/>
          <w:sz w:val="22"/>
          <w:szCs w:val="22"/>
        </w:rPr>
      </w:pPr>
      <w:r w:rsidRPr="003A36C0">
        <w:rPr>
          <w:rFonts w:ascii="Arial" w:hAnsi="Arial" w:cs="Arial"/>
          <w:color w:val="000000" w:themeColor="text1"/>
          <w:sz w:val="22"/>
          <w:szCs w:val="22"/>
        </w:rPr>
        <w:t xml:space="preserve">Otras </w:t>
      </w:r>
      <w:r w:rsidRPr="003A36C0">
        <w:rPr>
          <w:rFonts w:ascii="Arial" w:eastAsia="Calibri" w:hAnsi="Arial" w:cs="Arial"/>
          <w:color w:val="000000" w:themeColor="text1"/>
          <w:sz w:val="22"/>
          <w:szCs w:val="22"/>
        </w:rPr>
        <w:t>funciones</w:t>
      </w:r>
      <w:r w:rsidRPr="003A36C0">
        <w:rPr>
          <w:rFonts w:ascii="Arial" w:hAnsi="Arial" w:cs="Arial"/>
          <w:color w:val="000000" w:themeColor="text1"/>
          <w:sz w:val="22"/>
          <w:szCs w:val="22"/>
        </w:rPr>
        <w:t xml:space="preserve"> que le asigne el Gerente de Administración Tributaria.</w:t>
      </w:r>
    </w:p>
    <w:p w:rsidR="00322D47" w:rsidRPr="001A62EA" w:rsidRDefault="00322D47" w:rsidP="00322D47">
      <w:pPr>
        <w:numPr>
          <w:ilvl w:val="0"/>
          <w:numId w:val="3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322D47" w:rsidRPr="001A62EA" w:rsidTr="002024E8">
        <w:tc>
          <w:tcPr>
            <w:tcW w:w="3118" w:type="dxa"/>
            <w:shd w:val="clear" w:color="auto" w:fill="7F7F7F" w:themeFill="text1" w:themeFillTint="80"/>
          </w:tcPr>
          <w:p w:rsidR="00322D47" w:rsidRPr="001A62EA" w:rsidRDefault="00322D47"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322D47" w:rsidRPr="001A62EA" w:rsidRDefault="00322D47"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322D47" w:rsidRPr="001A62EA" w:rsidTr="002024E8">
        <w:tc>
          <w:tcPr>
            <w:tcW w:w="3118" w:type="dxa"/>
            <w:vAlign w:val="center"/>
          </w:tcPr>
          <w:p w:rsidR="00322D47" w:rsidRPr="001A62EA" w:rsidRDefault="00322D47"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322D47" w:rsidRPr="001A62EA" w:rsidRDefault="00322D47" w:rsidP="002024E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w:t>
            </w:r>
            <w:r>
              <w:rPr>
                <w:rFonts w:ascii="Arial" w:eastAsia="Arial Narrow" w:hAnsi="Arial" w:cs="Arial"/>
                <w:color w:val="000000" w:themeColor="text1"/>
                <w:sz w:val="22"/>
                <w:szCs w:val="22"/>
              </w:rPr>
              <w:t>ez Carrión (Jr. San Román N.° 501</w:t>
            </w:r>
            <w:r w:rsidRPr="001A62EA">
              <w:rPr>
                <w:rFonts w:ascii="Arial" w:eastAsia="Arial Narrow" w:hAnsi="Arial" w:cs="Arial"/>
                <w:color w:val="000000" w:themeColor="text1"/>
                <w:sz w:val="22"/>
                <w:szCs w:val="22"/>
              </w:rPr>
              <w:t>).</w:t>
            </w:r>
          </w:p>
        </w:tc>
      </w:tr>
      <w:tr w:rsidR="00322D47" w:rsidRPr="001A62EA" w:rsidTr="002024E8">
        <w:tc>
          <w:tcPr>
            <w:tcW w:w="3118" w:type="dxa"/>
            <w:vAlign w:val="center"/>
          </w:tcPr>
          <w:p w:rsidR="00322D47" w:rsidRPr="001A62EA" w:rsidRDefault="00322D47"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322D47" w:rsidRPr="001A62EA" w:rsidRDefault="00322D47"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322D47" w:rsidRPr="001A62EA" w:rsidTr="002024E8">
        <w:trPr>
          <w:trHeight w:val="360"/>
        </w:trPr>
        <w:tc>
          <w:tcPr>
            <w:tcW w:w="3118" w:type="dxa"/>
            <w:vMerge w:val="restart"/>
            <w:tcBorders>
              <w:right w:val="single" w:sz="4" w:space="0" w:color="auto"/>
            </w:tcBorders>
            <w:vAlign w:val="center"/>
          </w:tcPr>
          <w:p w:rsidR="00322D47" w:rsidRPr="001A62EA" w:rsidRDefault="00322D47"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322D47" w:rsidRPr="001A62EA" w:rsidRDefault="00322D47"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2,100.00 (d</w:t>
            </w:r>
            <w:r w:rsidRPr="001A62EA">
              <w:rPr>
                <w:rFonts w:ascii="Arial" w:eastAsia="Arial Narrow" w:hAnsi="Arial" w:cs="Arial"/>
                <w:color w:val="000000" w:themeColor="text1"/>
                <w:sz w:val="22"/>
                <w:szCs w:val="22"/>
              </w:rPr>
              <w:t>os mil cien con 00/100 Soles).</w:t>
            </w:r>
          </w:p>
        </w:tc>
      </w:tr>
      <w:tr w:rsidR="00322D47" w:rsidRPr="001A62EA" w:rsidTr="002024E8">
        <w:trPr>
          <w:trHeight w:val="360"/>
        </w:trPr>
        <w:tc>
          <w:tcPr>
            <w:tcW w:w="3118" w:type="dxa"/>
            <w:vMerge/>
          </w:tcPr>
          <w:p w:rsidR="00322D47" w:rsidRPr="001A62EA" w:rsidRDefault="00322D47" w:rsidP="002024E8">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322D47" w:rsidRPr="001A62EA" w:rsidRDefault="00322D47" w:rsidP="002024E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bookmarkStart w:id="0" w:name="_GoBack"/>
      <w:bookmarkEnd w:id="0"/>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Mafre</w:t>
            </w:r>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w:t>
      </w:r>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N.°de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8EA"/>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436"/>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2D47"/>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1AA"/>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87018"/>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740"/>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578"/>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41B"/>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0962"/>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3A33"/>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20A"/>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066C"/>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3153-3EB2-4C0F-BDB1-93CD7D3A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4677</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2021-01-22T15:01:00Z</dcterms:created>
  <dcterms:modified xsi:type="dcterms:W3CDTF">2021-01-22T15:01:00Z</dcterms:modified>
</cp:coreProperties>
</file>